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144"/>
        </w:rPr>
      </w:pPr>
      <w:r>
        <w:rPr>
          <w:rFonts w:hint="eastAsia"/>
          <w:spacing w:val="1"/>
          <w:w w:val="91"/>
          <w:kern w:val="0"/>
          <w:sz w:val="72"/>
          <w:szCs w:val="144"/>
          <w:fitText w:val="7920" w:id="631784303"/>
        </w:rPr>
        <w:t>重庆人力资源发展有限公</w:t>
      </w:r>
      <w:r>
        <w:rPr>
          <w:rFonts w:hint="eastAsia"/>
          <w:spacing w:val="34"/>
          <w:w w:val="91"/>
          <w:kern w:val="0"/>
          <w:sz w:val="72"/>
          <w:szCs w:val="144"/>
          <w:fitText w:val="7920" w:id="631784303"/>
        </w:rPr>
        <w:t>司</w:t>
      </w:r>
    </w:p>
    <w:p>
      <w:pPr>
        <w:jc w:val="center"/>
        <w:rPr>
          <w:rFonts w:hint="eastAsia"/>
          <w:sz w:val="144"/>
          <w:szCs w:val="180"/>
        </w:rPr>
      </w:pPr>
    </w:p>
    <w:p>
      <w:pPr>
        <w:jc w:val="center"/>
        <w:rPr>
          <w:sz w:val="144"/>
          <w:szCs w:val="180"/>
        </w:rPr>
      </w:pPr>
      <w:r>
        <w:rPr>
          <w:rFonts w:hint="eastAsia"/>
          <w:sz w:val="144"/>
          <w:szCs w:val="180"/>
        </w:rPr>
        <w:t>询</w:t>
      </w:r>
    </w:p>
    <w:p>
      <w:pPr>
        <w:jc w:val="center"/>
        <w:rPr>
          <w:sz w:val="144"/>
          <w:szCs w:val="180"/>
        </w:rPr>
      </w:pPr>
      <w:r>
        <w:rPr>
          <w:rFonts w:hint="eastAsia"/>
          <w:sz w:val="144"/>
          <w:szCs w:val="180"/>
        </w:rPr>
        <w:t>价</w:t>
      </w:r>
    </w:p>
    <w:p>
      <w:pPr>
        <w:jc w:val="center"/>
        <w:rPr>
          <w:sz w:val="144"/>
          <w:szCs w:val="180"/>
        </w:rPr>
      </w:pPr>
      <w:r>
        <w:rPr>
          <w:rFonts w:hint="eastAsia"/>
          <w:sz w:val="144"/>
          <w:szCs w:val="180"/>
        </w:rPr>
        <w:t>文</w:t>
      </w:r>
    </w:p>
    <w:p>
      <w:pPr>
        <w:jc w:val="center"/>
        <w:rPr>
          <w:sz w:val="30"/>
          <w:szCs w:val="30"/>
        </w:rPr>
      </w:pPr>
      <w:r>
        <w:rPr>
          <w:rFonts w:hint="eastAsia"/>
          <w:sz w:val="144"/>
          <w:szCs w:val="180"/>
        </w:rPr>
        <w:t>件</w:t>
      </w:r>
    </w:p>
    <w:p>
      <w:pPr>
        <w:pStyle w:val="2"/>
      </w:pPr>
    </w:p>
    <w:p>
      <w:pPr>
        <w:ind w:firstLine="600" w:firstLineChars="200"/>
        <w:jc w:val="left"/>
        <w:rPr>
          <w:rFonts w:hint="eastAsia"/>
          <w:sz w:val="30"/>
          <w:szCs w:val="30"/>
          <w:lang w:val="en-US" w:eastAsia="zh-CN"/>
        </w:rPr>
      </w:pPr>
      <w:r>
        <w:rPr>
          <w:rFonts w:hint="eastAsia"/>
          <w:sz w:val="30"/>
          <w:szCs w:val="30"/>
        </w:rPr>
        <w:t>项目名称：</w:t>
      </w:r>
      <w:r>
        <w:rPr>
          <w:rFonts w:hint="eastAsia"/>
          <w:sz w:val="30"/>
          <w:szCs w:val="30"/>
          <w:lang w:val="en-US" w:eastAsia="zh-CN"/>
        </w:rPr>
        <w:t>中国人民解放军陆军军医大学第二附属医院</w:t>
      </w:r>
    </w:p>
    <w:p>
      <w:pPr>
        <w:jc w:val="left"/>
        <w:rPr>
          <w:rFonts w:hint="default"/>
          <w:sz w:val="30"/>
          <w:szCs w:val="30"/>
          <w:lang w:val="en-US" w:eastAsia="zh-CN"/>
        </w:rPr>
      </w:pPr>
      <w:r>
        <w:rPr>
          <w:rFonts w:hint="eastAsia"/>
          <w:sz w:val="30"/>
          <w:szCs w:val="30"/>
          <w:lang w:val="en-US" w:eastAsia="zh-CN"/>
        </w:rPr>
        <w:t>专业技术人员岗前培训服务</w:t>
      </w:r>
    </w:p>
    <w:p>
      <w:pPr>
        <w:ind w:firstLine="600" w:firstLineChars="200"/>
        <w:jc w:val="left"/>
        <w:rPr>
          <w:rFonts w:hint="default" w:eastAsiaTheme="minorEastAsia"/>
          <w:sz w:val="30"/>
          <w:szCs w:val="30"/>
          <w:lang w:val="en-US" w:eastAsia="zh-CN"/>
        </w:rPr>
      </w:pPr>
      <w:r>
        <w:rPr>
          <w:rFonts w:hint="eastAsia"/>
          <w:sz w:val="30"/>
          <w:szCs w:val="30"/>
        </w:rPr>
        <w:t>采购人：</w:t>
      </w:r>
      <w:r>
        <w:rPr>
          <w:rFonts w:hint="eastAsia"/>
          <w:sz w:val="30"/>
          <w:szCs w:val="30"/>
          <w:lang w:val="en-US" w:eastAsia="zh-CN"/>
        </w:rPr>
        <w:t>重庆人力资源发展有限公司</w:t>
      </w:r>
    </w:p>
    <w:p>
      <w:pPr>
        <w:ind w:firstLine="600" w:firstLineChars="200"/>
        <w:jc w:val="left"/>
        <w:rPr>
          <w:sz w:val="30"/>
          <w:szCs w:val="30"/>
        </w:rPr>
      </w:pPr>
      <w:r>
        <w:rPr>
          <w:rFonts w:hint="eastAsia"/>
          <w:sz w:val="30"/>
          <w:szCs w:val="30"/>
        </w:rPr>
        <w:t>编制单位：</w:t>
      </w:r>
      <w:r>
        <w:rPr>
          <w:rFonts w:hint="eastAsia"/>
          <w:sz w:val="30"/>
          <w:szCs w:val="30"/>
          <w:lang w:eastAsia="zh-CN"/>
        </w:rPr>
        <w:t>重庆市子漫人力资源服务有限公司</w:t>
      </w:r>
    </w:p>
    <w:p>
      <w:pPr>
        <w:jc w:val="center"/>
        <w:rPr>
          <w:rFonts w:hint="eastAsia" w:ascii="方正小标宋_GBK" w:hAnsi="Calibri" w:eastAsia="方正小标宋_GBK"/>
          <w:w w:val="90"/>
          <w:sz w:val="44"/>
          <w:szCs w:val="44"/>
        </w:rPr>
      </w:pPr>
      <w:r>
        <w:rPr>
          <w:rFonts w:hint="eastAsia"/>
          <w:sz w:val="30"/>
          <w:szCs w:val="30"/>
        </w:rPr>
        <w:t>编制日期：202</w:t>
      </w:r>
      <w:r>
        <w:rPr>
          <w:rFonts w:hint="eastAsia"/>
          <w:sz w:val="30"/>
          <w:szCs w:val="30"/>
          <w:lang w:val="en-US" w:eastAsia="zh-CN"/>
        </w:rPr>
        <w:t>5</w:t>
      </w:r>
      <w:r>
        <w:rPr>
          <w:rFonts w:hint="eastAsia"/>
          <w:sz w:val="30"/>
          <w:szCs w:val="30"/>
        </w:rPr>
        <w:t>年</w:t>
      </w:r>
      <w:r>
        <w:rPr>
          <w:rFonts w:hint="eastAsia"/>
          <w:sz w:val="30"/>
          <w:szCs w:val="30"/>
          <w:lang w:val="en-US" w:eastAsia="zh-CN"/>
        </w:rPr>
        <w:t>4</w:t>
      </w:r>
      <w:r>
        <w:rPr>
          <w:rFonts w:hint="eastAsia"/>
          <w:sz w:val="30"/>
          <w:szCs w:val="30"/>
        </w:rPr>
        <w:t>月</w:t>
      </w:r>
      <w:r>
        <w:rPr>
          <w:rFonts w:hint="eastAsia"/>
          <w:sz w:val="30"/>
          <w:szCs w:val="30"/>
          <w:lang w:val="en-US" w:eastAsia="zh-CN"/>
        </w:rPr>
        <w:t>16</w:t>
      </w:r>
      <w:r>
        <w:rPr>
          <w:rFonts w:hint="eastAsia"/>
          <w:sz w:val="30"/>
          <w:szCs w:val="30"/>
        </w:rPr>
        <w:t>日</w:t>
      </w:r>
    </w:p>
    <w:p>
      <w:pPr>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第一篇 询价采购邀请书</w:t>
      </w:r>
    </w:p>
    <w:p>
      <w:pPr>
        <w:snapToGrid w:val="0"/>
        <w:spacing w:line="360" w:lineRule="auto"/>
        <w:ind w:firstLine="480" w:firstLineChars="200"/>
        <w:rPr>
          <w:rFonts w:hint="default" w:ascii="宋体" w:hAnsi="宋体" w:eastAsia="宋体" w:cs="宋体"/>
          <w:sz w:val="24"/>
          <w:lang w:val="en-US" w:eastAsia="zh-CN"/>
        </w:rPr>
      </w:pPr>
      <w:bookmarkStart w:id="0" w:name="_Toc24053"/>
      <w:bookmarkStart w:id="1" w:name="_Toc124"/>
      <w:bookmarkStart w:id="2" w:name="_Toc14842"/>
      <w:r>
        <w:rPr>
          <w:rFonts w:hint="eastAsia" w:ascii="宋体" w:hAnsi="宋体" w:eastAsia="宋体" w:cs="宋体"/>
          <w:sz w:val="24"/>
          <w:lang w:val="en-US" w:eastAsia="zh-CN"/>
        </w:rPr>
        <w:t>重庆人力资源发展有限公司对中国人民解放军陆军军医大学第二附属医院专业技术人员岗前培训服务</w:t>
      </w:r>
      <w:r>
        <w:rPr>
          <w:rFonts w:hint="eastAsia" w:ascii="宋体" w:hAnsi="宋体" w:eastAsia="宋体" w:cs="宋体"/>
          <w:sz w:val="24"/>
        </w:rPr>
        <w:t>采购</w:t>
      </w:r>
      <w:r>
        <w:rPr>
          <w:rFonts w:hint="eastAsia" w:ascii="宋体" w:hAnsi="宋体" w:eastAsia="宋体" w:cs="宋体"/>
          <w:sz w:val="24"/>
          <w:lang w:eastAsia="zh-CN"/>
        </w:rPr>
        <w:t>，</w:t>
      </w:r>
      <w:r>
        <w:rPr>
          <w:rFonts w:hint="eastAsia" w:ascii="宋体" w:hAnsi="宋体" w:eastAsia="宋体" w:cs="宋体"/>
          <w:sz w:val="24"/>
        </w:rPr>
        <w:t>根据实际情况最终确定是否采购。欢迎有资格供应商前来参与询价。</w:t>
      </w:r>
    </w:p>
    <w:p>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eastAsia="en-US"/>
        </w:rPr>
        <w:t>1</w:t>
      </w:r>
      <w:r>
        <w:rPr>
          <w:rFonts w:hint="eastAsia" w:ascii="宋体" w:hAnsi="宋体" w:eastAsia="宋体" w:cs="宋体"/>
          <w:b/>
          <w:bCs/>
          <w:sz w:val="24"/>
        </w:rPr>
        <w:t>.</w:t>
      </w:r>
      <w:r>
        <w:rPr>
          <w:rFonts w:hint="eastAsia" w:ascii="宋体" w:hAnsi="宋体" w:eastAsia="宋体" w:cs="宋体"/>
          <w:b/>
          <w:bCs/>
          <w:sz w:val="24"/>
          <w:lang w:eastAsia="en-US"/>
        </w:rPr>
        <w:t>采购项目简介</w:t>
      </w:r>
      <w:bookmarkEnd w:id="0"/>
      <w:bookmarkEnd w:id="1"/>
      <w:bookmarkEnd w:id="2"/>
    </w:p>
    <w:p>
      <w:pPr>
        <w:snapToGrid w:val="0"/>
        <w:spacing w:line="360" w:lineRule="auto"/>
        <w:ind w:left="479" w:leftChars="228" w:firstLine="0" w:firstLineChars="0"/>
        <w:rPr>
          <w:rFonts w:hint="default" w:ascii="宋体" w:hAnsi="宋体" w:eastAsia="宋体" w:cs="宋体"/>
          <w:sz w:val="24"/>
          <w:lang w:val="en-US" w:eastAsia="zh-CN"/>
        </w:rPr>
      </w:pPr>
      <w:r>
        <w:rPr>
          <w:rFonts w:hint="eastAsia" w:ascii="宋体" w:hAnsi="宋体" w:eastAsia="宋体" w:cs="宋体"/>
          <w:sz w:val="24"/>
        </w:rPr>
        <w:t>1.1采购项目名称：</w:t>
      </w:r>
      <w:r>
        <w:rPr>
          <w:rFonts w:hint="eastAsia" w:ascii="宋体" w:hAnsi="宋体" w:eastAsia="宋体" w:cs="宋体"/>
          <w:sz w:val="24"/>
          <w:lang w:val="en-US" w:eastAsia="zh-CN"/>
        </w:rPr>
        <w:t>中国人民解放军陆军军医大学第二附属医院专业技术人员岗前培训服务</w:t>
      </w:r>
    </w:p>
    <w:p>
      <w:pPr>
        <w:snapToGrid w:val="0"/>
        <w:spacing w:line="360" w:lineRule="auto"/>
        <w:ind w:left="479" w:leftChars="228" w:firstLine="0" w:firstLineChars="0"/>
        <w:rPr>
          <w:rFonts w:hint="default" w:ascii="宋体" w:hAnsi="宋体" w:eastAsia="宋体" w:cs="宋体"/>
          <w:sz w:val="24"/>
          <w:lang w:val="en-US" w:eastAsia="zh-CN"/>
        </w:rPr>
      </w:pPr>
      <w:r>
        <w:rPr>
          <w:rFonts w:hint="eastAsia" w:ascii="宋体" w:hAnsi="宋体" w:eastAsia="宋体" w:cs="宋体"/>
          <w:sz w:val="24"/>
        </w:rPr>
        <w:t>1.2限定单价合计：</w:t>
      </w:r>
      <w:r>
        <w:rPr>
          <w:rFonts w:hint="eastAsia" w:ascii="宋体" w:hAnsi="宋体" w:eastAsia="宋体" w:cs="宋体"/>
          <w:sz w:val="24"/>
          <w:lang w:val="en-US" w:eastAsia="zh-CN"/>
        </w:rPr>
        <w:t>240元/人（含税）</w:t>
      </w:r>
    </w:p>
    <w:p>
      <w:pPr>
        <w:snapToGrid w:val="0"/>
        <w:spacing w:line="360" w:lineRule="auto"/>
        <w:ind w:left="479" w:leftChars="228"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1.3采购执行机构：重庆人力资源发展有限公司</w:t>
      </w:r>
    </w:p>
    <w:p>
      <w:pPr>
        <w:snapToGrid w:val="0"/>
        <w:spacing w:line="360" w:lineRule="auto"/>
        <w:ind w:left="479" w:leftChars="228" w:firstLine="0" w:firstLineChars="0"/>
        <w:rPr>
          <w:rFonts w:hint="default" w:ascii="宋体" w:hAnsi="宋体" w:eastAsia="宋体" w:cs="宋体"/>
          <w:sz w:val="24"/>
          <w:lang w:val="en-US" w:eastAsia="zh-CN"/>
        </w:rPr>
      </w:pPr>
      <w:r>
        <w:rPr>
          <w:rFonts w:hint="eastAsia" w:ascii="宋体" w:hAnsi="宋体" w:eastAsia="宋体" w:cs="宋体"/>
          <w:sz w:val="24"/>
          <w:lang w:val="en-US" w:eastAsia="zh-CN"/>
        </w:rPr>
        <w:t>1.4公告发布平台和网址：重庆市子漫人力资源服务有限公司官网（https://cqzmwsrc.com/）</w:t>
      </w:r>
    </w:p>
    <w:p>
      <w:pPr>
        <w:snapToGrid w:val="0"/>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1</w:t>
      </w:r>
      <w:bookmarkStart w:id="3" w:name="_Toc1963"/>
      <w:bookmarkStart w:id="4" w:name="_Toc24185"/>
      <w:bookmarkStart w:id="5" w:name="_Toc16180"/>
      <w:r>
        <w:rPr>
          <w:rFonts w:hint="eastAsia" w:ascii="宋体" w:hAnsi="宋体" w:eastAsia="宋体" w:cs="宋体"/>
          <w:sz w:val="24"/>
          <w:lang w:val="en-US" w:eastAsia="zh-CN"/>
        </w:rPr>
        <w:t>.4</w:t>
      </w:r>
      <w:r>
        <w:rPr>
          <w:rFonts w:hint="eastAsia" w:ascii="宋体" w:hAnsi="宋体" w:eastAsia="宋体" w:cs="宋体"/>
          <w:sz w:val="24"/>
        </w:rPr>
        <w:t>资金来源：自筹资金</w:t>
      </w:r>
    </w:p>
    <w:p>
      <w:pPr>
        <w:snapToGrid w:val="0"/>
        <w:spacing w:line="360" w:lineRule="auto"/>
        <w:ind w:left="479" w:leftChars="228" w:firstLine="0" w:firstLineChars="0"/>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服务期：双方合同中协定</w:t>
      </w:r>
    </w:p>
    <w:p>
      <w:pPr>
        <w:snapToGrid w:val="0"/>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付款方式：双方合同中协定</w:t>
      </w:r>
    </w:p>
    <w:p>
      <w:pPr>
        <w:snapToGrid w:val="0"/>
        <w:spacing w:line="360" w:lineRule="auto"/>
        <w:ind w:left="479" w:leftChars="228" w:firstLine="0" w:firstLineChars="0"/>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服务地点：</w:t>
      </w:r>
      <w:r>
        <w:rPr>
          <w:rFonts w:hint="eastAsia" w:ascii="宋体" w:hAnsi="宋体" w:eastAsia="宋体" w:cs="宋体"/>
          <w:sz w:val="24"/>
          <w:lang w:val="en-US" w:eastAsia="zh-CN"/>
        </w:rPr>
        <w:t>中国安能集团第三工程局有限公司重庆分公司</w:t>
      </w:r>
    </w:p>
    <w:p>
      <w:pPr>
        <w:snapToGrid w:val="0"/>
        <w:spacing w:line="360" w:lineRule="auto"/>
        <w:ind w:firstLine="482" w:firstLineChars="200"/>
        <w:rPr>
          <w:rFonts w:ascii="宋体" w:hAnsi="宋体" w:eastAsia="宋体" w:cs="宋体"/>
          <w:b/>
          <w:bCs/>
          <w:sz w:val="24"/>
          <w:lang w:eastAsia="en-US"/>
        </w:rPr>
      </w:pPr>
      <w:r>
        <w:rPr>
          <w:rFonts w:hint="eastAsia" w:ascii="宋体" w:hAnsi="宋体" w:eastAsia="宋体" w:cs="宋体"/>
          <w:b/>
          <w:bCs/>
          <w:sz w:val="24"/>
        </w:rPr>
        <w:t>2.竞选人</w:t>
      </w:r>
      <w:r>
        <w:rPr>
          <w:rFonts w:hint="eastAsia" w:ascii="宋体" w:hAnsi="宋体" w:eastAsia="宋体" w:cs="宋体"/>
          <w:b/>
          <w:bCs/>
          <w:sz w:val="24"/>
          <w:lang w:eastAsia="en-US"/>
        </w:rPr>
        <w:t>资格要求</w:t>
      </w:r>
      <w:bookmarkEnd w:id="3"/>
      <w:bookmarkEnd w:id="4"/>
      <w:bookmarkEnd w:id="5"/>
      <w:r>
        <w:rPr>
          <w:rFonts w:hint="eastAsia" w:ascii="宋体" w:hAnsi="宋体" w:eastAsia="宋体" w:cs="宋体"/>
          <w:b/>
          <w:bCs/>
          <w:sz w:val="24"/>
        </w:rPr>
        <w:t>：</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2.1基本资格条件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2.1.1</w:t>
      </w:r>
      <w:r>
        <w:rPr>
          <w:rFonts w:hint="eastAsia" w:ascii="宋体" w:hAnsi="宋体" w:eastAsia="宋体" w:cs="宋体"/>
          <w:sz w:val="24"/>
        </w:rPr>
        <w:t>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2.1.2</w:t>
      </w:r>
      <w:r>
        <w:rPr>
          <w:rFonts w:hint="eastAsia" w:ascii="宋体" w:hAnsi="宋体" w:eastAsia="宋体" w:cs="宋体"/>
          <w:sz w:val="24"/>
        </w:rPr>
        <w:t>具有良好的商业信誉和健全的财务会计制度；</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2.1.3</w:t>
      </w:r>
      <w:r>
        <w:rPr>
          <w:rFonts w:hint="eastAsia" w:ascii="宋体" w:hAnsi="宋体" w:eastAsia="宋体" w:cs="宋体"/>
          <w:sz w:val="24"/>
        </w:rPr>
        <w:t>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2.1.4</w:t>
      </w:r>
      <w:r>
        <w:rPr>
          <w:rFonts w:hint="eastAsia" w:ascii="宋体" w:hAnsi="宋体" w:eastAsia="宋体" w:cs="宋体"/>
          <w:sz w:val="24"/>
        </w:rPr>
        <w:t>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2.1.5</w:t>
      </w:r>
      <w:r>
        <w:rPr>
          <w:rFonts w:hint="eastAsia" w:ascii="宋体" w:hAnsi="宋体" w:eastAsia="宋体" w:cs="宋体"/>
          <w:sz w:val="24"/>
        </w:rPr>
        <w:t>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2.1.6</w:t>
      </w:r>
      <w:r>
        <w:rPr>
          <w:rFonts w:hint="eastAsia" w:ascii="宋体" w:hAnsi="宋体" w:eastAsia="宋体" w:cs="宋体"/>
          <w:sz w:val="24"/>
        </w:rPr>
        <w:t>法律、行政法规规定的其他条件。</w:t>
      </w:r>
    </w:p>
    <w:p>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.询价保证金：无</w:t>
      </w:r>
    </w:p>
    <w:p>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4.中选供应商确定方式：</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在符合项目要求评审后供应商数量不少于“3家”的前提下，按税前</w:t>
      </w:r>
      <w:r>
        <w:rPr>
          <w:rFonts w:hint="eastAsia" w:ascii="宋体" w:hAnsi="宋体" w:eastAsia="宋体" w:cs="宋体"/>
          <w:sz w:val="24"/>
          <w:lang w:val="en-US" w:eastAsia="zh-CN"/>
        </w:rPr>
        <w:t>单价合计</w:t>
      </w:r>
      <w:r>
        <w:rPr>
          <w:rFonts w:hint="eastAsia" w:ascii="宋体" w:hAnsi="宋体" w:eastAsia="宋体" w:cs="宋体"/>
          <w:sz w:val="24"/>
        </w:rPr>
        <w:t>最低的原则推荐成交供应商。</w:t>
      </w:r>
    </w:p>
    <w:p>
      <w:pPr>
        <w:numPr>
          <w:ilvl w:val="0"/>
          <w:numId w:val="1"/>
        </w:num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递交</w:t>
      </w:r>
      <w:bookmarkStart w:id="6" w:name="OLE_LINK1"/>
      <w:r>
        <w:rPr>
          <w:rFonts w:hint="eastAsia" w:ascii="宋体" w:hAnsi="宋体" w:eastAsia="宋体" w:cs="宋体"/>
          <w:b/>
          <w:bCs/>
          <w:sz w:val="24"/>
        </w:rPr>
        <w:t>响应文件</w:t>
      </w:r>
      <w:bookmarkEnd w:id="6"/>
      <w:r>
        <w:rPr>
          <w:rFonts w:hint="eastAsia" w:ascii="宋体" w:hAnsi="宋体" w:eastAsia="宋体" w:cs="宋体"/>
          <w:b/>
          <w:bCs/>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响应文件</w:t>
      </w:r>
      <w:r>
        <w:rPr>
          <w:rFonts w:hint="eastAsia" w:ascii="宋体" w:hAnsi="宋体" w:eastAsia="宋体" w:cs="宋体"/>
          <w:sz w:val="24"/>
        </w:rPr>
        <w:t>递交方式：</w:t>
      </w:r>
      <w:r>
        <w:rPr>
          <w:rFonts w:hint="eastAsia" w:ascii="宋体" w:hAnsi="宋体" w:eastAsia="宋体" w:cs="宋体"/>
          <w:sz w:val="24"/>
          <w:lang w:val="en-US" w:eastAsia="zh-CN"/>
        </w:rPr>
        <w:t>现场递交或邮寄的方式；</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响应</w:t>
      </w:r>
      <w:r>
        <w:rPr>
          <w:rFonts w:hint="eastAsia" w:ascii="宋体" w:hAnsi="宋体" w:eastAsia="宋体" w:cs="宋体"/>
          <w:sz w:val="24"/>
          <w:lang w:eastAsia="zh-CN"/>
        </w:rPr>
        <w:t>文件</w:t>
      </w:r>
      <w:r>
        <w:rPr>
          <w:rFonts w:hint="eastAsia" w:ascii="宋体" w:hAnsi="宋体" w:eastAsia="宋体" w:cs="宋体"/>
          <w:sz w:val="24"/>
        </w:rPr>
        <w:t>递交</w:t>
      </w:r>
      <w:r>
        <w:rPr>
          <w:rFonts w:hint="eastAsia" w:ascii="宋体" w:hAnsi="宋体" w:eastAsia="宋体" w:cs="宋体"/>
          <w:sz w:val="24"/>
          <w:lang w:eastAsia="zh-CN"/>
        </w:rPr>
        <w:t>截止</w:t>
      </w:r>
      <w:r>
        <w:rPr>
          <w:rFonts w:hint="eastAsia" w:ascii="宋体" w:hAnsi="宋体" w:eastAsia="宋体" w:cs="宋体"/>
          <w:sz w:val="24"/>
        </w:rPr>
        <w:t>日期：202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4</w:t>
      </w:r>
      <w:r>
        <w:rPr>
          <w:rFonts w:hint="eastAsia" w:ascii="宋体" w:hAnsi="宋体" w:eastAsia="宋体" w:cs="宋体"/>
          <w:sz w:val="24"/>
        </w:rPr>
        <w:t>月</w:t>
      </w:r>
      <w:r>
        <w:rPr>
          <w:rFonts w:hint="eastAsia" w:ascii="宋体" w:hAnsi="宋体" w:eastAsia="宋体" w:cs="宋体"/>
          <w:sz w:val="24"/>
          <w:lang w:val="en-US" w:eastAsia="zh-CN"/>
        </w:rPr>
        <w:t>17</w:t>
      </w:r>
      <w:r>
        <w:rPr>
          <w:rFonts w:hint="eastAsia" w:ascii="宋体" w:hAnsi="宋体" w:eastAsia="宋体" w:cs="宋体"/>
          <w:sz w:val="24"/>
        </w:rPr>
        <w:t>日</w:t>
      </w:r>
      <w:r>
        <w:rPr>
          <w:rFonts w:hint="eastAsia" w:ascii="宋体" w:hAnsi="宋体" w:eastAsia="宋体" w:cs="宋体"/>
          <w:sz w:val="24"/>
          <w:lang w:val="en-US" w:eastAsia="zh-CN"/>
        </w:rPr>
        <w:t>17</w:t>
      </w:r>
      <w:r>
        <w:rPr>
          <w:rFonts w:hint="eastAsia" w:ascii="宋体" w:hAnsi="宋体" w:eastAsia="宋体" w:cs="宋体"/>
          <w:sz w:val="24"/>
        </w:rPr>
        <w:t>点前</w:t>
      </w:r>
      <w:r>
        <w:rPr>
          <w:rFonts w:hint="eastAsia" w:ascii="宋体" w:hAnsi="宋体" w:eastAsia="宋体" w:cs="宋体"/>
          <w:sz w:val="24"/>
          <w:lang w:eastAsia="zh-CN"/>
        </w:rPr>
        <w:t>；</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项目</w:t>
      </w:r>
      <w:r>
        <w:rPr>
          <w:rFonts w:hint="eastAsia" w:ascii="宋体" w:hAnsi="宋体" w:eastAsia="宋体" w:cs="宋体"/>
          <w:sz w:val="24"/>
        </w:rPr>
        <w:t>开标</w:t>
      </w:r>
      <w:r>
        <w:rPr>
          <w:rFonts w:hint="eastAsia" w:ascii="宋体" w:hAnsi="宋体" w:eastAsia="宋体" w:cs="宋体"/>
          <w:sz w:val="24"/>
          <w:lang w:val="en-US" w:eastAsia="zh-CN"/>
        </w:rPr>
        <w:t>日期</w:t>
      </w:r>
      <w:r>
        <w:rPr>
          <w:rFonts w:hint="eastAsia" w:ascii="宋体" w:hAnsi="宋体" w:eastAsia="宋体" w:cs="宋体"/>
          <w:sz w:val="24"/>
        </w:rPr>
        <w:t>：2025年4月18日</w:t>
      </w:r>
      <w:r>
        <w:rPr>
          <w:rFonts w:hint="eastAsia" w:ascii="宋体" w:hAnsi="宋体" w:eastAsia="宋体" w:cs="宋体"/>
          <w:sz w:val="24"/>
          <w:lang w:eastAsia="zh-CN"/>
        </w:rPr>
        <w:t>；</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递交地址：</w:t>
      </w:r>
      <w:r>
        <w:rPr>
          <w:rFonts w:hint="eastAsia" w:ascii="宋体" w:hAnsi="宋体" w:eastAsia="宋体" w:cs="宋体"/>
          <w:sz w:val="24"/>
          <w:lang w:val="en-US" w:eastAsia="zh-CN"/>
        </w:rPr>
        <w:t>重庆市渝北区春华大道99号重庆人力资源服务产业园南区8号门重庆市家服体验基地；</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val="en-US" w:eastAsia="zh-CN"/>
        </w:rPr>
        <w:t>冯老师；</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lang w:val="en-US" w:eastAsia="zh-CN"/>
        </w:rPr>
        <w:t>13896108782。</w:t>
      </w:r>
    </w:p>
    <w:p>
      <w:pPr>
        <w:pStyle w:val="2"/>
        <w:ind w:firstLine="482" w:firstLineChars="200"/>
        <w:rPr>
          <w:rFonts w:ascii="宋体" w:hAnsi="宋体" w:eastAsia="宋体" w:cs="宋体"/>
          <w:b/>
          <w:bCs/>
          <w:color w:val="000000"/>
          <w:sz w:val="24"/>
          <w:lang w:bidi="zh-TW"/>
        </w:rPr>
      </w:pPr>
      <w:r>
        <w:rPr>
          <w:rFonts w:hint="eastAsia" w:ascii="宋体" w:hAnsi="宋体" w:eastAsia="宋体" w:cs="宋体"/>
          <w:b/>
          <w:bCs/>
          <w:color w:val="000000"/>
          <w:sz w:val="24"/>
          <w:lang w:bidi="zh-TW"/>
        </w:rPr>
        <w:t>6.其他说明：</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1出现下列情形之一的，采购人有权终止询价采购活动，发布项目终止公告并说明原因，采购人视情进行重新采购：</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1.1因采购人需求做了变更，又无法补遗的情况下或出现影响采购公正的违法、违规行为的；</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1.2开标后，采购人需求做出改变，与询价需求严重不符时，采购人有权取消本次询价采购，并说明原因。</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2出现下列情形之一的，采购人在询价采购活动作为废标处理，发布项目废标公告并说明原因，采购人视情进行重新采购：</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2.1在采购过程中符合竞争要求的供应商供应商不足3家的；</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2.2采购人与采购人串通投标和投标人提交的响应文件材料中有弄虚作假行为。</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3成交供应商的变更</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成交供应商因不可抗力或者自身原因不能履行合同的，采购人可以确定排名其后一位的成交候选人为成交供应商或重新采购。</w:t>
      </w:r>
    </w:p>
    <w:p>
      <w:pPr>
        <w:pStyle w:val="2"/>
        <w:spacing w:line="360" w:lineRule="auto"/>
        <w:ind w:firstLine="480" w:firstLineChars="200"/>
        <w:rPr>
          <w:rFonts w:eastAsia="宋体"/>
          <w:color w:val="000000"/>
          <w:sz w:val="24"/>
        </w:rPr>
      </w:pPr>
      <w:r>
        <w:rPr>
          <w:rFonts w:hint="eastAsia" w:ascii="宋体" w:hAnsi="宋体" w:eastAsia="宋体" w:cs="宋体"/>
          <w:sz w:val="24"/>
          <w:lang w:val="en-US" w:eastAsia="zh-CN"/>
        </w:rPr>
        <w:t>6.4</w:t>
      </w:r>
      <w:r>
        <w:rPr>
          <w:rFonts w:hint="eastAsia" w:ascii="宋体" w:hAnsi="宋体" w:eastAsia="宋体" w:cs="宋体"/>
          <w:sz w:val="24"/>
        </w:rPr>
        <w:t>其他未尽要求由供需双方在合同/协议中详细约定。</w:t>
      </w:r>
    </w:p>
    <w:p>
      <w:pPr>
        <w:pStyle w:val="2"/>
        <w:spacing w:line="360" w:lineRule="auto"/>
        <w:ind w:left="420" w:leftChars="200"/>
        <w:rPr>
          <w:rFonts w:ascii="宋体" w:hAnsi="宋体" w:eastAsia="宋体" w:cs="宋体"/>
          <w:b/>
          <w:bCs/>
          <w:sz w:val="24"/>
        </w:rPr>
      </w:pPr>
      <w:r>
        <w:rPr>
          <w:rFonts w:hint="eastAsia" w:ascii="宋体" w:hAnsi="宋体" w:eastAsia="宋体" w:cs="宋体"/>
          <w:b/>
          <w:bCs/>
          <w:sz w:val="24"/>
        </w:rPr>
        <w:t>7.联系方式：</w:t>
      </w:r>
    </w:p>
    <w:p>
      <w:pPr>
        <w:pStyle w:val="2"/>
        <w:spacing w:line="480" w:lineRule="auto"/>
        <w:ind w:left="420" w:leftChars="200"/>
        <w:rPr>
          <w:rFonts w:hint="eastAsia" w:ascii="宋体" w:hAnsi="宋体" w:eastAsia="宋体" w:cs="宋体"/>
          <w:sz w:val="24"/>
        </w:rPr>
      </w:pPr>
      <w:r>
        <w:rPr>
          <w:rFonts w:hint="eastAsia" w:ascii="宋体" w:hAnsi="宋体" w:eastAsia="宋体" w:cs="宋体"/>
          <w:b/>
          <w:bCs/>
          <w:sz w:val="24"/>
        </w:rPr>
        <w:t>采购人：</w:t>
      </w:r>
      <w:r>
        <w:rPr>
          <w:rFonts w:hint="eastAsia" w:ascii="宋体" w:hAnsi="宋体" w:eastAsia="宋体" w:cs="宋体"/>
          <w:sz w:val="24"/>
        </w:rPr>
        <w:t>重庆人力资源发展有限公司</w:t>
      </w:r>
    </w:p>
    <w:p>
      <w:pPr>
        <w:pStyle w:val="2"/>
        <w:spacing w:line="480" w:lineRule="auto"/>
        <w:ind w:left="420" w:leftChars="200"/>
        <w:rPr>
          <w:rFonts w:ascii="宋体" w:hAnsi="宋体" w:eastAsia="宋体" w:cs="宋体"/>
          <w:b/>
          <w:bCs/>
          <w:sz w:val="24"/>
        </w:rPr>
      </w:pPr>
      <w:r>
        <w:rPr>
          <w:rFonts w:hint="eastAsia" w:ascii="宋体" w:hAnsi="宋体" w:eastAsia="宋体" w:cs="宋体"/>
          <w:b/>
          <w:bCs/>
          <w:sz w:val="24"/>
        </w:rPr>
        <w:t>联系人：</w:t>
      </w:r>
      <w:r>
        <w:rPr>
          <w:rFonts w:hint="eastAsia" w:ascii="宋体" w:hAnsi="宋体" w:eastAsia="宋体" w:cs="宋体"/>
          <w:b w:val="0"/>
          <w:bCs w:val="0"/>
          <w:sz w:val="24"/>
          <w:lang w:val="en-US" w:eastAsia="zh-CN"/>
        </w:rPr>
        <w:t>冯</w:t>
      </w:r>
      <w:r>
        <w:rPr>
          <w:rFonts w:hint="eastAsia" w:ascii="宋体" w:hAnsi="宋体" w:eastAsia="宋体" w:cs="宋体"/>
          <w:sz w:val="24"/>
          <w:lang w:val="en-US" w:eastAsia="zh-CN"/>
        </w:rPr>
        <w:t>老师</w:t>
      </w:r>
    </w:p>
    <w:p>
      <w:pPr>
        <w:pStyle w:val="2"/>
        <w:spacing w:line="480" w:lineRule="auto"/>
        <w:ind w:left="420" w:leftChars="200"/>
        <w:rPr>
          <w:rFonts w:hint="default" w:ascii="宋体" w:hAnsi="宋体" w:eastAsia="宋体" w:cs="宋体"/>
          <w:sz w:val="24"/>
          <w:szCs w:val="24"/>
          <w:lang w:val="en-US" w:eastAsia="zh-CN"/>
        </w:rPr>
      </w:pPr>
      <w:r>
        <w:rPr>
          <w:rFonts w:hint="eastAsia" w:ascii="宋体" w:hAnsi="宋体" w:eastAsia="宋体" w:cs="宋体"/>
          <w:b/>
          <w:bCs/>
          <w:sz w:val="24"/>
        </w:rPr>
        <w:t>联系方式：</w:t>
      </w:r>
      <w:r>
        <w:rPr>
          <w:rFonts w:hint="eastAsia" w:ascii="宋体" w:hAnsi="宋体" w:eastAsia="宋体" w:cs="宋体"/>
          <w:sz w:val="24"/>
          <w:szCs w:val="24"/>
          <w:lang w:val="en-US" w:eastAsia="zh-CN"/>
        </w:rPr>
        <w:t>13896108782</w:t>
      </w:r>
    </w:p>
    <w:p>
      <w:pPr>
        <w:pStyle w:val="2"/>
        <w:spacing w:line="480" w:lineRule="auto"/>
        <w:ind w:left="420" w:leftChars="200"/>
        <w:rPr>
          <w:rFonts w:hint="eastAsia" w:ascii="宋体" w:hAnsi="宋体" w:eastAsia="宋体" w:cs="宋体"/>
          <w:sz w:val="24"/>
          <w:lang w:val="en-US" w:eastAsia="zh-CN"/>
        </w:rPr>
      </w:pPr>
      <w:r>
        <w:rPr>
          <w:rFonts w:hint="eastAsia" w:ascii="宋体" w:hAnsi="宋体" w:eastAsia="宋体" w:cs="宋体"/>
          <w:b/>
          <w:bCs/>
          <w:sz w:val="24"/>
        </w:rPr>
        <w:t>执行单位：</w:t>
      </w:r>
      <w:r>
        <w:rPr>
          <w:rFonts w:hint="eastAsia" w:ascii="宋体" w:hAnsi="宋体" w:eastAsia="宋体" w:cs="宋体"/>
          <w:sz w:val="24"/>
        </w:rPr>
        <w:t>重庆人力资源发展有限公司</w:t>
      </w:r>
    </w:p>
    <w:p>
      <w:pPr>
        <w:pStyle w:val="2"/>
        <w:spacing w:line="480" w:lineRule="auto"/>
        <w:ind w:left="420" w:leftChars="200"/>
        <w:rPr>
          <w:rFonts w:hint="eastAsia" w:ascii="宋体" w:hAnsi="宋体" w:eastAsia="宋体" w:cs="宋体"/>
          <w:b/>
          <w:sz w:val="24"/>
        </w:rPr>
      </w:pPr>
      <w:r>
        <w:rPr>
          <w:rFonts w:hint="eastAsia" w:ascii="宋体" w:hAnsi="宋体" w:eastAsia="宋体" w:cs="宋体"/>
          <w:b/>
          <w:bCs/>
          <w:sz w:val="24"/>
        </w:rPr>
        <w:t>联系人：</w:t>
      </w:r>
      <w:r>
        <w:rPr>
          <w:rFonts w:hint="eastAsia" w:ascii="宋体" w:hAnsi="宋体" w:eastAsia="宋体" w:cs="宋体"/>
          <w:sz w:val="24"/>
          <w:lang w:val="en-US" w:eastAsia="zh-CN"/>
        </w:rPr>
        <w:t>孙</w:t>
      </w:r>
      <w:r>
        <w:rPr>
          <w:rFonts w:hint="eastAsia" w:ascii="宋体" w:hAnsi="宋体" w:eastAsia="宋体" w:cs="宋体"/>
          <w:sz w:val="24"/>
        </w:rPr>
        <w:t>老师</w:t>
      </w:r>
    </w:p>
    <w:p>
      <w:pPr>
        <w:pStyle w:val="2"/>
        <w:spacing w:line="480" w:lineRule="auto"/>
        <w:ind w:left="420" w:leftChars="200"/>
        <w:rPr>
          <w:rFonts w:hint="default" w:ascii="宋体" w:hAnsi="宋体" w:eastAsia="宋体" w:cs="宋体"/>
          <w:b/>
          <w:bCs/>
          <w:sz w:val="24"/>
          <w:lang w:val="en-US" w:eastAsia="zh-CN"/>
        </w:rPr>
      </w:pPr>
      <w:r>
        <w:rPr>
          <w:rFonts w:hint="eastAsia" w:ascii="宋体" w:hAnsi="宋体" w:eastAsia="宋体" w:cs="宋体"/>
          <w:b/>
          <w:bCs/>
          <w:sz w:val="24"/>
        </w:rPr>
        <w:t>联系方式：</w:t>
      </w:r>
      <w:r>
        <w:rPr>
          <w:rFonts w:hint="eastAsia" w:ascii="宋体" w:hAnsi="宋体" w:eastAsia="宋体" w:cs="宋体"/>
          <w:sz w:val="24"/>
          <w:szCs w:val="24"/>
          <w:lang w:val="en-US" w:eastAsia="zh-CN"/>
        </w:rPr>
        <w:t>15123227640</w:t>
      </w:r>
    </w:p>
    <w:p>
      <w:pPr>
        <w:pStyle w:val="2"/>
        <w:ind w:firstLine="480" w:firstLineChars="200"/>
        <w:rPr>
          <w:rFonts w:ascii="宋体" w:hAnsi="宋体" w:eastAsia="宋体" w:cs="宋体"/>
          <w:sz w:val="24"/>
        </w:rPr>
      </w:pPr>
    </w:p>
    <w:p>
      <w:pPr>
        <w:pStyle w:val="2"/>
        <w:ind w:firstLine="480" w:firstLineChars="200"/>
        <w:rPr>
          <w:rFonts w:ascii="宋体" w:hAnsi="宋体" w:eastAsia="宋体" w:cs="宋体"/>
          <w:sz w:val="24"/>
        </w:rPr>
      </w:pPr>
    </w:p>
    <w:p/>
    <w:p>
      <w:pPr>
        <w:pStyle w:val="2"/>
        <w:ind w:firstLine="480" w:firstLineChars="200"/>
        <w:rPr>
          <w:rFonts w:ascii="宋体" w:hAnsi="宋体" w:eastAsia="宋体" w:cs="宋体"/>
          <w:sz w:val="24"/>
        </w:rPr>
      </w:pPr>
    </w:p>
    <w:p>
      <w:pPr>
        <w:numPr>
          <w:ilvl w:val="0"/>
          <w:numId w:val="2"/>
        </w:numPr>
        <w:spacing w:line="600" w:lineRule="exact"/>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询价采购需求清单（货物及服务）</w:t>
      </w:r>
    </w:p>
    <w:tbl>
      <w:tblPr>
        <w:tblStyle w:val="8"/>
        <w:tblW w:w="8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535"/>
        <w:gridCol w:w="4338"/>
        <w:gridCol w:w="1149"/>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细项说明</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1" w:hRule="atLeast"/>
          <w:jc w:val="center"/>
        </w:trPr>
        <w:tc>
          <w:tcPr>
            <w:tcW w:w="75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eastAsia="zh-CN"/>
              </w:rPr>
              <w:t>中国人民解放军陆军军医大学第二附属医院专业技术人员岗前培训教练团队设施设备</w:t>
            </w:r>
            <w:r>
              <w:rPr>
                <w:rFonts w:hint="eastAsia" w:ascii="宋体" w:hAnsi="宋体" w:eastAsia="宋体" w:cs="宋体"/>
                <w:i w:val="0"/>
                <w:iCs w:val="0"/>
                <w:color w:val="000000"/>
                <w:sz w:val="22"/>
                <w:szCs w:val="22"/>
                <w:u w:val="none"/>
                <w:lang w:val="en-US" w:eastAsia="zh-CN"/>
              </w:rPr>
              <w:t>服务</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军训教官培训费（5天，约200人）</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包括但不限于：教官人工费、课程设计与活动策划、配套装备（迷彩服、拓展训练设备等）   </w:t>
            </w:r>
          </w:p>
        </w:tc>
        <w:tc>
          <w:tcPr>
            <w:tcW w:w="11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240元/人</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1" w:hRule="atLeast"/>
          <w:jc w:val="center"/>
        </w:trPr>
        <w:tc>
          <w:tcPr>
            <w:tcW w:w="75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5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消防安全培训和演练（0.5天，约200人）</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包括但不限于：消防法规、逃生知识讲座、灭火器使用、消防栓操作、消防模拟等。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auto"/>
                <w:kern w:val="0"/>
                <w:sz w:val="22"/>
                <w:szCs w:val="22"/>
              </w:rPr>
              <w:t>税前</w:t>
            </w:r>
            <w:r>
              <w:rPr>
                <w:rFonts w:hint="eastAsia" w:ascii="宋体" w:hAnsi="宋体" w:eastAsia="宋体" w:cs="宋体"/>
                <w:b/>
                <w:bCs/>
                <w:color w:val="auto"/>
                <w:kern w:val="0"/>
                <w:sz w:val="22"/>
                <w:szCs w:val="22"/>
                <w:lang w:val="en-US" w:eastAsia="zh-CN"/>
              </w:rPr>
              <w:t>单价</w:t>
            </w:r>
            <w:r>
              <w:rPr>
                <w:rFonts w:hint="eastAsia" w:ascii="宋体" w:hAnsi="宋体" w:eastAsia="宋体" w:cs="宋体"/>
                <w:b/>
                <w:bCs/>
                <w:color w:val="auto"/>
                <w:kern w:val="0"/>
                <w:sz w:val="22"/>
                <w:szCs w:val="22"/>
              </w:rPr>
              <w:t>（元）</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auto"/>
                <w:kern w:val="0"/>
                <w:sz w:val="22"/>
                <w:szCs w:val="22"/>
              </w:rPr>
              <w:t>税点（%）</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auto"/>
                <w:kern w:val="0"/>
                <w:sz w:val="22"/>
                <w:szCs w:val="22"/>
                <w:lang w:val="en-US" w:eastAsia="zh-CN"/>
              </w:rPr>
              <w:t>税后单价</w:t>
            </w:r>
            <w:r>
              <w:rPr>
                <w:rFonts w:hint="eastAsia" w:ascii="宋体" w:hAnsi="宋体" w:eastAsia="宋体" w:cs="宋体"/>
                <w:b/>
                <w:bCs/>
                <w:color w:val="auto"/>
                <w:kern w:val="0"/>
                <w:sz w:val="22"/>
                <w:szCs w:val="22"/>
              </w:rPr>
              <w:t>（元）</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bl>
    <w:p>
      <w:pPr>
        <w:pStyle w:val="2"/>
        <w:jc w:val="center"/>
        <w:rPr>
          <w:rFonts w:hint="eastAsia" w:ascii="方正小标宋_GBK" w:hAnsi="Calibri" w:eastAsia="方正小标宋_GBK"/>
          <w:w w:val="90"/>
          <w:sz w:val="44"/>
          <w:szCs w:val="44"/>
        </w:rPr>
      </w:pPr>
    </w:p>
    <w:p>
      <w:pPr>
        <w:pStyle w:val="2"/>
        <w:jc w:val="center"/>
        <w:rPr>
          <w:rFonts w:hint="eastAsia" w:ascii="方正小标宋_GBK" w:hAnsi="Calibri" w:eastAsia="方正小标宋_GBK"/>
          <w:w w:val="90"/>
          <w:sz w:val="44"/>
          <w:szCs w:val="44"/>
        </w:rPr>
      </w:pPr>
    </w:p>
    <w:p>
      <w:pPr>
        <w:pStyle w:val="2"/>
        <w:jc w:val="center"/>
        <w:rPr>
          <w:rFonts w:hint="eastAsia" w:ascii="方正小标宋_GBK" w:hAnsi="Calibri" w:eastAsia="方正小标宋_GBK"/>
          <w:w w:val="90"/>
          <w:sz w:val="44"/>
          <w:szCs w:val="44"/>
        </w:rPr>
      </w:pPr>
    </w:p>
    <w:p>
      <w:pPr>
        <w:pStyle w:val="2"/>
        <w:jc w:val="center"/>
        <w:rPr>
          <w:rFonts w:hint="eastAsia" w:ascii="方正小标宋_GBK" w:hAnsi="Calibri" w:eastAsia="方正小标宋_GBK"/>
          <w:w w:val="90"/>
          <w:sz w:val="44"/>
          <w:szCs w:val="44"/>
        </w:rPr>
      </w:pPr>
    </w:p>
    <w:p>
      <w:pPr>
        <w:rPr>
          <w:rFonts w:hint="eastAsia"/>
        </w:rPr>
        <w:sectPr>
          <w:footerReference r:id="rId3" w:type="default"/>
          <w:pgSz w:w="11906" w:h="16838"/>
          <w:pgMar w:top="1440" w:right="1800" w:bottom="1440" w:left="1800" w:header="851" w:footer="992" w:gutter="0"/>
          <w:cols w:space="425" w:num="1"/>
          <w:docGrid w:type="lines" w:linePitch="312" w:charSpace="0"/>
        </w:sectPr>
      </w:pPr>
    </w:p>
    <w:p>
      <w:pPr>
        <w:pStyle w:val="2"/>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第三篇 供应商须知</w:t>
      </w:r>
    </w:p>
    <w:p>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rPr>
        <w:t>1.总则</w:t>
      </w:r>
    </w:p>
    <w:p>
      <w:pPr>
        <w:pStyle w:val="2"/>
        <w:spacing w:line="360" w:lineRule="auto"/>
        <w:ind w:firstLine="482" w:firstLineChars="200"/>
        <w:rPr>
          <w:rFonts w:ascii="宋体" w:hAnsi="宋体" w:eastAsia="宋体" w:cs="宋体"/>
          <w:sz w:val="24"/>
        </w:rPr>
      </w:pPr>
      <w:r>
        <w:rPr>
          <w:rFonts w:hint="eastAsia" w:ascii="宋体" w:hAnsi="宋体" w:eastAsia="宋体" w:cs="宋体"/>
          <w:b/>
          <w:bCs/>
          <w:sz w:val="24"/>
        </w:rPr>
        <w:t>1.1采购方式：</w:t>
      </w:r>
      <w:r>
        <w:rPr>
          <w:rFonts w:hint="eastAsia" w:ascii="宋体" w:hAnsi="宋体" w:eastAsia="宋体" w:cs="宋体"/>
          <w:sz w:val="24"/>
        </w:rPr>
        <w:t>询价，按报价最低的原则推荐成交供应商。</w:t>
      </w:r>
    </w:p>
    <w:p>
      <w:pPr>
        <w:pStyle w:val="4"/>
        <w:spacing w:before="0" w:after="0" w:line="360" w:lineRule="auto"/>
        <w:ind w:firstLine="482" w:firstLineChars="200"/>
        <w:jc w:val="left"/>
        <w:rPr>
          <w:rFonts w:ascii="宋体" w:hAnsi="宋体" w:eastAsia="宋体" w:cs="宋体"/>
          <w:b w:val="0"/>
          <w:sz w:val="24"/>
        </w:rPr>
      </w:pPr>
      <w:bookmarkStart w:id="7" w:name="bookmark267"/>
      <w:bookmarkStart w:id="8" w:name="bookmark266"/>
      <w:bookmarkStart w:id="9" w:name="_Toc25580"/>
      <w:bookmarkStart w:id="10" w:name="_Toc26578"/>
      <w:bookmarkStart w:id="11" w:name="bookmark268"/>
      <w:bookmarkStart w:id="12" w:name="_Toc11082"/>
      <w:r>
        <w:rPr>
          <w:rFonts w:hint="eastAsia" w:ascii="宋体" w:hAnsi="宋体" w:eastAsia="宋体" w:cs="宋体"/>
          <w:sz w:val="24"/>
          <w:lang w:eastAsia="en-US"/>
        </w:rPr>
        <w:t>1.2</w:t>
      </w:r>
      <w:r>
        <w:rPr>
          <w:rFonts w:hint="eastAsia" w:ascii="宋体" w:hAnsi="宋体" w:eastAsia="宋体" w:cs="宋体"/>
          <w:sz w:val="24"/>
        </w:rPr>
        <w:t xml:space="preserve"> 采购项目详情和供应商资格要求</w:t>
      </w:r>
      <w:bookmarkEnd w:id="7"/>
      <w:bookmarkEnd w:id="8"/>
      <w:bookmarkEnd w:id="9"/>
      <w:bookmarkEnd w:id="10"/>
      <w:bookmarkEnd w:id="11"/>
      <w:bookmarkEnd w:id="12"/>
      <w:r>
        <w:rPr>
          <w:rFonts w:hint="eastAsia" w:ascii="宋体" w:hAnsi="宋体" w:eastAsia="宋体" w:cs="宋体"/>
          <w:sz w:val="24"/>
        </w:rPr>
        <w:t>：</w:t>
      </w:r>
      <w:r>
        <w:rPr>
          <w:rFonts w:hint="eastAsia" w:ascii="宋体" w:hAnsi="宋体" w:eastAsia="宋体" w:cs="宋体"/>
          <w:b w:val="0"/>
          <w:sz w:val="24"/>
        </w:rPr>
        <w:t>釆购项目概况和供应商资格要求见询价采购邀请书。</w:t>
      </w:r>
    </w:p>
    <w:p>
      <w:pPr>
        <w:pStyle w:val="4"/>
        <w:spacing w:before="0" w:after="0" w:line="360" w:lineRule="auto"/>
        <w:ind w:firstLine="482" w:firstLineChars="200"/>
        <w:jc w:val="left"/>
        <w:rPr>
          <w:rFonts w:ascii="宋体" w:hAnsi="宋体" w:eastAsia="宋体" w:cs="宋体"/>
          <w:b w:val="0"/>
          <w:sz w:val="24"/>
        </w:rPr>
      </w:pPr>
      <w:bookmarkStart w:id="13" w:name="bookmark269"/>
      <w:bookmarkStart w:id="14" w:name="_Toc16679"/>
      <w:bookmarkStart w:id="15" w:name="_Toc4068"/>
      <w:bookmarkStart w:id="16" w:name="bookmark271"/>
      <w:bookmarkStart w:id="17" w:name="_Toc31522"/>
      <w:bookmarkStart w:id="18" w:name="bookmark270"/>
      <w:r>
        <w:rPr>
          <w:rFonts w:hint="eastAsia" w:ascii="宋体" w:hAnsi="宋体" w:eastAsia="宋体" w:cs="宋体"/>
          <w:sz w:val="24"/>
          <w:lang w:eastAsia="en-US"/>
        </w:rPr>
        <w:t>1.3</w:t>
      </w:r>
      <w:r>
        <w:rPr>
          <w:rFonts w:hint="eastAsia" w:ascii="宋体" w:hAnsi="宋体" w:eastAsia="宋体" w:cs="宋体"/>
          <w:sz w:val="24"/>
        </w:rPr>
        <w:t xml:space="preserve"> 费用承担</w:t>
      </w:r>
      <w:bookmarkEnd w:id="13"/>
      <w:bookmarkEnd w:id="14"/>
      <w:bookmarkEnd w:id="15"/>
      <w:bookmarkEnd w:id="16"/>
      <w:bookmarkEnd w:id="17"/>
      <w:bookmarkEnd w:id="18"/>
      <w:r>
        <w:rPr>
          <w:rFonts w:hint="eastAsia" w:ascii="宋体" w:hAnsi="宋体" w:eastAsia="宋体" w:cs="宋体"/>
          <w:sz w:val="24"/>
        </w:rPr>
        <w:t>：</w:t>
      </w:r>
      <w:r>
        <w:rPr>
          <w:rFonts w:hint="eastAsia" w:ascii="宋体" w:hAnsi="宋体" w:eastAsia="宋体" w:cs="宋体"/>
          <w:b w:val="0"/>
          <w:sz w:val="24"/>
        </w:rPr>
        <w:t>供应商准备和参加询价釆购活动所发生的各种费用由供应商自行承担。</w:t>
      </w:r>
    </w:p>
    <w:p>
      <w:pPr>
        <w:pStyle w:val="4"/>
        <w:spacing w:before="0" w:after="0" w:line="360" w:lineRule="auto"/>
        <w:ind w:firstLine="482" w:firstLineChars="200"/>
        <w:rPr>
          <w:rFonts w:ascii="宋体" w:hAnsi="宋体" w:eastAsia="宋体" w:cs="宋体"/>
          <w:b w:val="0"/>
          <w:sz w:val="24"/>
        </w:rPr>
      </w:pPr>
      <w:bookmarkStart w:id="19" w:name="_Toc22079"/>
      <w:bookmarkStart w:id="20" w:name="bookmark277"/>
      <w:bookmarkStart w:id="21" w:name="bookmark275"/>
      <w:bookmarkStart w:id="22" w:name="_Toc22341"/>
      <w:bookmarkStart w:id="23" w:name="_Toc29219"/>
      <w:bookmarkStart w:id="24" w:name="bookmark276"/>
      <w:r>
        <w:rPr>
          <w:rFonts w:hint="eastAsia" w:ascii="宋体" w:hAnsi="宋体" w:eastAsia="宋体" w:cs="宋体"/>
          <w:bCs/>
          <w:color w:val="000000"/>
          <w:sz w:val="24"/>
          <w:lang w:eastAsia="en-US" w:bidi="en-US"/>
        </w:rPr>
        <w:t>1.</w:t>
      </w:r>
      <w:r>
        <w:rPr>
          <w:rFonts w:hint="eastAsia" w:ascii="宋体" w:hAnsi="宋体" w:eastAsia="宋体" w:cs="宋体"/>
          <w:bCs/>
          <w:color w:val="000000"/>
          <w:sz w:val="24"/>
          <w:lang w:bidi="en-US"/>
        </w:rPr>
        <w:t xml:space="preserve">4 </w:t>
      </w:r>
      <w:r>
        <w:rPr>
          <w:rFonts w:hint="eastAsia" w:ascii="宋体" w:hAnsi="宋体" w:eastAsia="宋体" w:cs="宋体"/>
          <w:bCs/>
          <w:color w:val="000000"/>
          <w:sz w:val="24"/>
        </w:rPr>
        <w:t>语言文字</w:t>
      </w:r>
      <w:bookmarkEnd w:id="19"/>
      <w:bookmarkEnd w:id="20"/>
      <w:bookmarkEnd w:id="21"/>
      <w:bookmarkEnd w:id="22"/>
      <w:bookmarkEnd w:id="23"/>
      <w:bookmarkEnd w:id="24"/>
      <w:r>
        <w:rPr>
          <w:rFonts w:hint="eastAsia" w:ascii="宋体" w:hAnsi="宋体" w:eastAsia="宋体" w:cs="宋体"/>
          <w:bCs/>
          <w:color w:val="000000"/>
          <w:sz w:val="24"/>
        </w:rPr>
        <w:t>：</w:t>
      </w:r>
      <w:r>
        <w:rPr>
          <w:rFonts w:hint="eastAsia" w:ascii="宋体" w:hAnsi="宋体" w:eastAsia="宋体" w:cs="宋体"/>
          <w:b w:val="0"/>
          <w:sz w:val="24"/>
        </w:rPr>
        <w:t>采购文件和响应文件使用的语言文字为中文。专用术语使用外文的，应附有中文注释。</w:t>
      </w:r>
    </w:p>
    <w:p>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采购文件的澄清和修改</w:t>
      </w:r>
    </w:p>
    <w:p>
      <w:pPr>
        <w:pStyle w:val="2"/>
        <w:spacing w:line="360" w:lineRule="auto"/>
        <w:ind w:firstLine="480" w:firstLineChars="200"/>
        <w:rPr>
          <w:rFonts w:hint="default" w:ascii="宋体" w:hAnsi="宋体" w:eastAsia="宋体" w:cs="宋体"/>
          <w:b/>
          <w:bCs/>
          <w:sz w:val="30"/>
          <w:szCs w:val="30"/>
          <w:lang w:val="en-US" w:eastAsia="zh-CN"/>
        </w:rPr>
      </w:pPr>
      <w:r>
        <w:rPr>
          <w:rFonts w:hint="eastAsia" w:ascii="宋体" w:hAnsi="宋体" w:eastAsia="宋体" w:cs="宋体"/>
          <w:sz w:val="24"/>
        </w:rPr>
        <w:t>本项目若有澄清文件一律在</w:t>
      </w:r>
      <w:r>
        <w:rPr>
          <w:rFonts w:hint="eastAsia" w:ascii="宋体" w:hAnsi="宋体" w:eastAsia="宋体" w:cs="宋体"/>
          <w:sz w:val="24"/>
          <w:lang w:val="en-US" w:eastAsia="zh-CN"/>
        </w:rPr>
        <w:t>重庆市子漫人力资源服务有限公司官网</w:t>
      </w:r>
      <w:r>
        <w:rPr>
          <w:rFonts w:hint="eastAsia" w:ascii="宋体" w:hAnsi="宋体" w:eastAsia="宋体" w:cs="宋体"/>
          <w:sz w:val="24"/>
        </w:rPr>
        <w:t>（https://cqzmwsrc.com/）上发布，请各竞选人注意无论竞选人下载与否，均视同竞选人已知晓本项目澄清文件的内容。</w:t>
      </w:r>
    </w:p>
    <w:p>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.提交响应文件要求：</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3.1以下资料每页均需盖鲜章上传。</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3.1.1</w:t>
      </w:r>
      <w:r>
        <w:rPr>
          <w:rFonts w:hint="eastAsia" w:ascii="宋体" w:hAnsi="宋体" w:eastAsia="宋体" w:cs="宋体"/>
          <w:sz w:val="24"/>
        </w:rPr>
        <w:t>报价单；</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3.1.2</w:t>
      </w:r>
      <w:r>
        <w:rPr>
          <w:rFonts w:hint="eastAsia" w:ascii="宋体" w:hAnsi="宋体" w:eastAsia="宋体" w:cs="宋体"/>
          <w:sz w:val="24"/>
        </w:rPr>
        <w:t>基本资格承诺函；</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3.1.3</w:t>
      </w:r>
      <w:r>
        <w:rPr>
          <w:rFonts w:hint="eastAsia" w:ascii="宋体" w:hAnsi="宋体" w:eastAsia="宋体" w:cs="宋体"/>
          <w:sz w:val="24"/>
        </w:rPr>
        <w:t>法定代表人身份证复印件、法定代表人身份证明书或法人委托人身份</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证复印件、法人委托书；</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3.1.4</w:t>
      </w:r>
      <w:r>
        <w:rPr>
          <w:rFonts w:hint="eastAsia" w:ascii="宋体" w:hAnsi="宋体" w:eastAsia="宋体" w:cs="宋体"/>
          <w:sz w:val="24"/>
        </w:rPr>
        <w:t>营业执照（副本）或事业单位法人证书（副本）或个体工商户营</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rPr>
        <w:t>业执照复印件；</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3.1.5</w:t>
      </w:r>
      <w:r>
        <w:rPr>
          <w:rFonts w:hint="eastAsia" w:ascii="宋体" w:hAnsi="宋体" w:eastAsia="宋体" w:cs="宋体"/>
          <w:sz w:val="24"/>
        </w:rPr>
        <w:t>特定资格条件；</w:t>
      </w:r>
    </w:p>
    <w:p>
      <w:pPr>
        <w:pStyle w:val="2"/>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3.1.6</w:t>
      </w:r>
      <w:r>
        <w:rPr>
          <w:rFonts w:hint="eastAsia" w:ascii="宋体" w:hAnsi="宋体" w:eastAsia="宋体" w:cs="宋体"/>
          <w:sz w:val="24"/>
        </w:rPr>
        <w:t>项目其他资料。</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.2投标人响应文件按照</w:t>
      </w:r>
      <w:r>
        <w:rPr>
          <w:rFonts w:hint="eastAsia" w:ascii="宋体" w:hAnsi="宋体" w:eastAsia="宋体" w:cs="宋体"/>
          <w:sz w:val="24"/>
          <w:lang w:val="en-US" w:eastAsia="zh-CN"/>
        </w:rPr>
        <w:t>要求送到指定地址</w:t>
      </w:r>
      <w:r>
        <w:rPr>
          <w:rFonts w:hint="eastAsia" w:ascii="宋体" w:hAnsi="宋体" w:eastAsia="宋体" w:cs="宋体"/>
          <w:sz w:val="24"/>
        </w:rPr>
        <w:t xml:space="preserve">，未按照要求递交响应文件或响应文件资料模糊不清，将视为无效投标。                                                                                                                                                                                                                                                                                                                                                                                                                                                                                                                                                                                                                                                                                                                                                                                                                                                                                                                                                                                                                                                                                                                                         </w:t>
      </w:r>
    </w:p>
    <w:p>
      <w:pPr>
        <w:pStyle w:val="2"/>
        <w:spacing w:line="360" w:lineRule="auto"/>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投标人报价要求：</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4.1本项目为一次性报价，本项目采税前</w:t>
      </w:r>
      <w:r>
        <w:rPr>
          <w:rFonts w:hint="eastAsia" w:ascii="宋体" w:hAnsi="宋体" w:eastAsia="宋体" w:cs="宋体"/>
          <w:sz w:val="24"/>
          <w:lang w:val="en-US" w:eastAsia="zh-CN"/>
        </w:rPr>
        <w:t>单价</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税后单价不超过采购限价</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color w:val="000000"/>
          <w:sz w:val="24"/>
          <w:highlight w:val="none"/>
        </w:rPr>
        <w:t>开具增值税</w:t>
      </w:r>
      <w:r>
        <w:rPr>
          <w:rFonts w:hint="eastAsia" w:ascii="宋体" w:hAnsi="宋体" w:eastAsia="宋体" w:cs="宋体"/>
          <w:color w:val="000000"/>
          <w:sz w:val="24"/>
          <w:highlight w:val="none"/>
          <w:lang w:val="en-US" w:eastAsia="zh-CN"/>
        </w:rPr>
        <w:t>专用</w:t>
      </w:r>
      <w:r>
        <w:rPr>
          <w:rFonts w:hint="eastAsia" w:ascii="宋体" w:hAnsi="宋体" w:eastAsia="宋体" w:cs="宋体"/>
          <w:color w:val="000000"/>
          <w:sz w:val="24"/>
          <w:highlight w:val="none"/>
        </w:rPr>
        <w:t>发票，报价时出现错</w:t>
      </w:r>
      <w:r>
        <w:rPr>
          <w:rFonts w:hint="eastAsia" w:ascii="宋体" w:hAnsi="宋体" w:eastAsia="宋体" w:cs="宋体"/>
          <w:color w:val="000000"/>
          <w:sz w:val="24"/>
        </w:rPr>
        <w:t>误、超出限定预算</w:t>
      </w:r>
      <w:r>
        <w:rPr>
          <w:rFonts w:hint="eastAsia" w:ascii="宋体" w:hAnsi="宋体" w:eastAsia="宋体" w:cs="宋体"/>
          <w:sz w:val="24"/>
        </w:rPr>
        <w:t>将作为无效响应。</w:t>
      </w:r>
    </w:p>
    <w:p>
      <w:pPr>
        <w:pStyle w:val="2"/>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4.2供应商应充分了解采购项目的总体情况以及影响报价的其他要素，报价包含货物费、运输费、人工费、服务费、安装测试</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设计费</w:t>
      </w:r>
      <w:r>
        <w:rPr>
          <w:rFonts w:hint="eastAsia" w:ascii="宋体" w:hAnsi="宋体" w:eastAsia="宋体" w:cs="宋体"/>
          <w:color w:val="000000"/>
          <w:sz w:val="24"/>
        </w:rPr>
        <w:t>等所有费用，在项目执行过程中不得随意更改价格，如让采购人发现随意更改价格，采购人有权终止该项目合同，已提供的货物或服务将不予支付费用，并对采购人造成的损失将给予赔偿。</w:t>
      </w:r>
    </w:p>
    <w:p>
      <w:pPr>
        <w:pStyle w:val="2"/>
        <w:ind w:firstLine="602" w:firstLineChars="200"/>
        <w:rPr>
          <w:rFonts w:ascii="宋体" w:hAnsi="宋体" w:eastAsia="宋体" w:cs="宋体"/>
          <w:b/>
          <w:bCs/>
          <w:sz w:val="30"/>
          <w:szCs w:val="30"/>
        </w:rPr>
      </w:pPr>
      <w:r>
        <w:rPr>
          <w:rFonts w:hint="eastAsia" w:ascii="宋体" w:hAnsi="宋体" w:eastAsia="宋体" w:cs="宋体"/>
          <w:b/>
          <w:bCs/>
          <w:sz w:val="30"/>
          <w:szCs w:val="30"/>
        </w:rPr>
        <w:t>5.签订合同/协议：</w:t>
      </w:r>
    </w:p>
    <w:p>
      <w:pPr>
        <w:pStyle w:val="2"/>
        <w:spacing w:line="360" w:lineRule="auto"/>
        <w:ind w:firstLine="480" w:firstLineChars="200"/>
        <w:rPr>
          <w:rFonts w:ascii="宋体" w:hAnsi="宋体" w:eastAsia="宋体" w:cs="宋体"/>
          <w:sz w:val="24"/>
        </w:rPr>
      </w:pPr>
      <w:r>
        <w:rPr>
          <w:rFonts w:hint="eastAsia" w:ascii="宋体" w:hAnsi="宋体" w:eastAsia="宋体" w:cs="宋体"/>
          <w:sz w:val="24"/>
        </w:rPr>
        <w:t>本项目自成交结果之日起</w:t>
      </w:r>
      <w:r>
        <w:rPr>
          <w:rFonts w:hint="eastAsia" w:ascii="宋体" w:hAnsi="宋体" w:eastAsia="宋体" w:cs="宋体"/>
          <w:sz w:val="24"/>
          <w:lang w:val="en-US" w:eastAsia="zh-CN"/>
        </w:rPr>
        <w:t>3</w:t>
      </w:r>
      <w:r>
        <w:rPr>
          <w:rFonts w:hint="eastAsia" w:ascii="宋体" w:hAnsi="宋体" w:eastAsia="宋体" w:cs="宋体"/>
          <w:sz w:val="24"/>
        </w:rPr>
        <w:t>个工作日内与采购人签订</w:t>
      </w:r>
      <w:r>
        <w:rPr>
          <w:rFonts w:hint="eastAsia" w:eastAsia="宋体"/>
          <w:sz w:val="24"/>
        </w:rPr>
        <w:t>合同/协议，未按照要求签订合同/协议，视同放弃中标资格。</w:t>
      </w:r>
    </w:p>
    <w:p>
      <w:pPr>
        <w:pStyle w:val="2"/>
        <w:spacing w:line="360" w:lineRule="auto"/>
        <w:ind w:firstLine="602" w:firstLineChars="200"/>
        <w:rPr>
          <w:rFonts w:ascii="宋体" w:hAnsi="宋体" w:eastAsia="宋体" w:cs="宋体"/>
          <w:b/>
          <w:bCs/>
          <w:color w:val="auto"/>
          <w:sz w:val="30"/>
          <w:szCs w:val="30"/>
        </w:rPr>
      </w:pPr>
      <w:r>
        <w:rPr>
          <w:rFonts w:hint="eastAsia" w:ascii="宋体" w:hAnsi="宋体" w:eastAsia="宋体" w:cs="宋体"/>
          <w:b/>
          <w:bCs/>
          <w:color w:val="auto"/>
          <w:sz w:val="30"/>
          <w:szCs w:val="30"/>
        </w:rPr>
        <w:t>6.履约保证金：</w:t>
      </w:r>
    </w:p>
    <w:p>
      <w:pPr>
        <w:pStyle w:val="2"/>
        <w:ind w:firstLine="480" w:firstLineChars="200"/>
        <w:rPr>
          <w:rFonts w:hint="eastAsia" w:eastAsia="宋体"/>
          <w:color w:val="auto"/>
          <w:sz w:val="24"/>
          <w:lang w:val="en-US" w:eastAsia="zh-CN"/>
        </w:rPr>
      </w:pPr>
      <w:r>
        <w:rPr>
          <w:rFonts w:hint="eastAsia" w:eastAsia="宋体"/>
          <w:color w:val="auto"/>
          <w:sz w:val="24"/>
          <w:lang w:val="en-US" w:eastAsia="zh-CN"/>
        </w:rPr>
        <w:t>无</w:t>
      </w:r>
    </w:p>
    <w:p>
      <w:pPr>
        <w:pStyle w:val="2"/>
        <w:ind w:firstLine="602" w:firstLineChars="200"/>
        <w:rPr>
          <w:rFonts w:ascii="宋体" w:hAnsi="宋体" w:eastAsia="宋体" w:cs="宋体"/>
          <w:b/>
          <w:bCs/>
          <w:sz w:val="30"/>
          <w:szCs w:val="30"/>
        </w:rPr>
      </w:pPr>
      <w:r>
        <w:rPr>
          <w:rFonts w:hint="eastAsia" w:ascii="宋体" w:hAnsi="宋体" w:eastAsia="宋体" w:cs="宋体"/>
          <w:b/>
          <w:bCs/>
          <w:sz w:val="30"/>
          <w:szCs w:val="30"/>
        </w:rPr>
        <w:t>7.对供应商的纪律要求：</w:t>
      </w:r>
    </w:p>
    <w:p>
      <w:pPr>
        <w:pStyle w:val="12"/>
        <w:spacing w:line="360" w:lineRule="auto"/>
        <w:ind w:firstLine="480" w:firstLineChars="200"/>
        <w:jc w:val="left"/>
        <w:rPr>
          <w:color w:val="000000"/>
          <w:sz w:val="24"/>
          <w:szCs w:val="24"/>
        </w:rPr>
      </w:pPr>
      <w:r>
        <w:rPr>
          <w:rFonts w:hint="eastAsia"/>
          <w:color w:val="000000"/>
          <w:sz w:val="24"/>
          <w:szCs w:val="24"/>
        </w:rPr>
        <w:t>供应商不得相互串通或者与采购人串通，不得向采购人行贿谋取成交，不得以他人名义参加</w:t>
      </w:r>
      <w:r>
        <w:rPr>
          <w:rFonts w:hint="eastAsia"/>
          <w:color w:val="000000"/>
          <w:sz w:val="24"/>
          <w:szCs w:val="24"/>
          <w:lang w:eastAsia="zh-CN"/>
        </w:rPr>
        <w:t>竞价</w:t>
      </w:r>
      <w:r>
        <w:rPr>
          <w:rFonts w:hint="eastAsia"/>
          <w:color w:val="000000"/>
          <w:sz w:val="24"/>
          <w:szCs w:val="24"/>
        </w:rPr>
        <w:t>采购活动或者以其他方式弄虚作假骗取成交；供应商不得以任何方式干扰、影响</w:t>
      </w:r>
      <w:r>
        <w:rPr>
          <w:rFonts w:hint="eastAsia"/>
          <w:color w:val="000000"/>
          <w:sz w:val="24"/>
          <w:szCs w:val="24"/>
          <w:lang w:eastAsia="zh-CN"/>
        </w:rPr>
        <w:t>竞价采购活动</w:t>
      </w:r>
      <w:r>
        <w:rPr>
          <w:rFonts w:hint="eastAsia"/>
          <w:color w:val="000000"/>
          <w:sz w:val="24"/>
          <w:szCs w:val="24"/>
        </w:rPr>
        <w:t>。</w:t>
      </w:r>
    </w:p>
    <w:p>
      <w:pPr>
        <w:pStyle w:val="12"/>
        <w:spacing w:line="360" w:lineRule="auto"/>
        <w:ind w:firstLine="602" w:firstLineChars="200"/>
        <w:jc w:val="left"/>
        <w:rPr>
          <w:b/>
          <w:bCs/>
          <w:sz w:val="30"/>
          <w:szCs w:val="30"/>
          <w:lang w:val="en-US" w:eastAsia="zh-CN" w:bidi="ar-SA"/>
        </w:rPr>
      </w:pPr>
      <w:r>
        <w:rPr>
          <w:rFonts w:hint="eastAsia"/>
          <w:b/>
          <w:bCs/>
          <w:sz w:val="30"/>
          <w:szCs w:val="30"/>
          <w:lang w:val="en-US" w:eastAsia="zh-CN" w:bidi="ar-SA"/>
        </w:rPr>
        <w:t>8.其他要求：</w:t>
      </w:r>
    </w:p>
    <w:p>
      <w:pPr>
        <w:pStyle w:val="2"/>
        <w:rPr>
          <w:rFonts w:ascii="宋体" w:hAnsi="宋体" w:eastAsia="宋体" w:cs="宋体"/>
          <w:color w:val="000000"/>
          <w:sz w:val="24"/>
          <w:lang w:bidi="zh-TW"/>
        </w:rPr>
      </w:pPr>
      <w:r>
        <w:rPr>
          <w:rFonts w:hint="eastAsia" w:ascii="宋体" w:hAnsi="宋体" w:eastAsia="宋体" w:cs="宋体"/>
          <w:color w:val="000000"/>
          <w:sz w:val="24"/>
          <w:lang w:bidi="zh-TW"/>
        </w:rPr>
        <w:t>无</w:t>
      </w:r>
    </w:p>
    <w:p>
      <w:pPr>
        <w:pStyle w:val="2"/>
        <w:ind w:firstLine="480" w:firstLineChars="200"/>
        <w:rPr>
          <w:rFonts w:ascii="宋体" w:hAnsi="宋体" w:eastAsia="宋体" w:cs="宋体"/>
          <w:sz w:val="24"/>
        </w:rPr>
      </w:pPr>
    </w:p>
    <w:p>
      <w:pPr>
        <w:pStyle w:val="2"/>
        <w:ind w:firstLine="480" w:firstLineChars="200"/>
        <w:rPr>
          <w:rFonts w:ascii="宋体" w:hAnsi="宋体" w:eastAsia="宋体" w:cs="宋体"/>
          <w:sz w:val="24"/>
        </w:rPr>
      </w:pPr>
    </w:p>
    <w:p>
      <w:pPr>
        <w:pStyle w:val="2"/>
        <w:ind w:firstLine="480" w:firstLineChars="200"/>
        <w:rPr>
          <w:rFonts w:ascii="宋体" w:hAnsi="宋体" w:eastAsia="宋体" w:cs="宋体"/>
          <w:sz w:val="24"/>
        </w:rPr>
      </w:pPr>
    </w:p>
    <w:p>
      <w:pPr>
        <w:pStyle w:val="2"/>
        <w:ind w:firstLine="480" w:firstLineChars="200"/>
        <w:rPr>
          <w:rFonts w:ascii="宋体" w:hAnsi="宋体" w:eastAsia="宋体" w:cs="宋体"/>
          <w:sz w:val="24"/>
        </w:rPr>
      </w:pPr>
    </w:p>
    <w:p>
      <w:pPr>
        <w:pStyle w:val="2"/>
        <w:ind w:firstLine="480" w:firstLineChars="200"/>
        <w:rPr>
          <w:rFonts w:ascii="宋体" w:hAnsi="宋体" w:eastAsia="宋体" w:cs="宋体"/>
          <w:sz w:val="24"/>
        </w:rPr>
      </w:pPr>
    </w:p>
    <w:p>
      <w:pPr>
        <w:pStyle w:val="2"/>
        <w:jc w:val="center"/>
        <w:rPr>
          <w:rFonts w:hint="eastAsia" w:ascii="方正小标宋_GBK" w:hAnsi="Calibri" w:eastAsia="方正小标宋_GBK"/>
          <w:w w:val="90"/>
          <w:sz w:val="44"/>
          <w:szCs w:val="44"/>
        </w:rPr>
      </w:pPr>
    </w:p>
    <w:p>
      <w:pPr>
        <w:rPr>
          <w:rFonts w:hint="eastAsia"/>
        </w:rPr>
        <w:sectPr>
          <w:pgSz w:w="11906" w:h="16838"/>
          <w:pgMar w:top="1440" w:right="1800" w:bottom="1440" w:left="1800" w:header="851" w:footer="992" w:gutter="0"/>
          <w:cols w:space="425" w:num="1"/>
          <w:docGrid w:type="lines" w:linePitch="312" w:charSpace="0"/>
        </w:sectPr>
      </w:pPr>
    </w:p>
    <w:p>
      <w:pPr>
        <w:pStyle w:val="2"/>
        <w:jc w:val="center"/>
        <w:rPr>
          <w:rFonts w:ascii="方正小标宋_GBK" w:hAnsi="Calibri" w:eastAsia="方正小标宋_GBK"/>
          <w:w w:val="90"/>
          <w:sz w:val="44"/>
          <w:szCs w:val="44"/>
        </w:rPr>
      </w:pPr>
      <w:r>
        <w:rPr>
          <w:rFonts w:hint="eastAsia" w:ascii="方正小标宋_GBK" w:hAnsi="Calibri" w:eastAsia="方正小标宋_GBK"/>
          <w:w w:val="90"/>
          <w:sz w:val="44"/>
          <w:szCs w:val="44"/>
        </w:rPr>
        <w:t>第四篇 响应文件格式</w:t>
      </w:r>
    </w:p>
    <w:p>
      <w:pPr>
        <w:pStyle w:val="2"/>
        <w:rPr>
          <w:rFonts w:hint="eastAsia" w:ascii="方正小标宋_GBK" w:hAnsi="Calibri" w:eastAsia="方正小标宋_GBK"/>
          <w:w w:val="90"/>
          <w:sz w:val="30"/>
          <w:szCs w:val="30"/>
        </w:rPr>
      </w:pPr>
      <w:r>
        <w:rPr>
          <w:rFonts w:hint="eastAsia" w:ascii="方正小标宋_GBK" w:hAnsi="Calibri" w:eastAsia="方正小标宋_GBK"/>
          <w:w w:val="90"/>
          <w:sz w:val="30"/>
          <w:szCs w:val="30"/>
        </w:rPr>
        <w:t>一.报价单</w:t>
      </w:r>
    </w:p>
    <w:p>
      <w:pPr>
        <w:pStyle w:val="2"/>
        <w:rPr>
          <w:rFonts w:hint="eastAsia" w:ascii="方正小标宋_GBK" w:hAnsi="Calibri" w:eastAsia="方正小标宋_GBK"/>
          <w:w w:val="90"/>
          <w:sz w:val="30"/>
          <w:szCs w:val="30"/>
        </w:rPr>
      </w:pPr>
      <w:r>
        <w:rPr>
          <w:rFonts w:hint="eastAsia" w:ascii="方正小标宋_GBK" w:hAnsi="Calibri" w:eastAsia="方正小标宋_GBK"/>
          <w:w w:val="90"/>
          <w:sz w:val="30"/>
          <w:szCs w:val="30"/>
        </w:rPr>
        <w:t>二.基本资格承诺函</w:t>
      </w:r>
    </w:p>
    <w:p>
      <w:pPr>
        <w:pStyle w:val="2"/>
        <w:rPr>
          <w:rFonts w:hint="eastAsia" w:ascii="方正小标宋_GBK" w:hAnsi="Calibri" w:eastAsia="方正小标宋_GBK"/>
          <w:w w:val="90"/>
          <w:sz w:val="30"/>
          <w:szCs w:val="30"/>
        </w:rPr>
      </w:pPr>
      <w:r>
        <w:rPr>
          <w:rFonts w:hint="eastAsia" w:ascii="方正小标宋_GBK" w:hAnsi="Calibri" w:eastAsia="方正小标宋_GBK"/>
          <w:w w:val="90"/>
          <w:sz w:val="30"/>
          <w:szCs w:val="30"/>
        </w:rPr>
        <w:t>三.法定代表人身份证复印件、法定代表人身份证明书或法人委托人身份证复印件、法人委托书</w:t>
      </w:r>
    </w:p>
    <w:p>
      <w:pPr>
        <w:pStyle w:val="2"/>
        <w:rPr>
          <w:rFonts w:hint="eastAsia" w:ascii="方正小标宋_GBK" w:hAnsi="Calibri" w:eastAsia="方正小标宋_GBK"/>
          <w:w w:val="90"/>
          <w:sz w:val="30"/>
          <w:szCs w:val="30"/>
        </w:rPr>
      </w:pPr>
      <w:r>
        <w:rPr>
          <w:rFonts w:hint="eastAsia" w:ascii="方正小标宋_GBK" w:hAnsi="Calibri" w:eastAsia="方正小标宋_GBK"/>
          <w:w w:val="90"/>
          <w:sz w:val="30"/>
          <w:szCs w:val="30"/>
        </w:rPr>
        <w:t>四.营业执照（副本）或事业单位法人证书（副本）或个体工商户营业执照复印件</w:t>
      </w:r>
    </w:p>
    <w:p>
      <w:pPr>
        <w:pStyle w:val="2"/>
        <w:rPr>
          <w:rFonts w:hint="eastAsia" w:ascii="方正小标宋_GBK" w:hAnsi="Calibri" w:eastAsia="方正小标宋_GBK"/>
          <w:w w:val="90"/>
          <w:sz w:val="30"/>
          <w:szCs w:val="30"/>
        </w:rPr>
      </w:pPr>
      <w:r>
        <w:rPr>
          <w:rFonts w:hint="eastAsia" w:ascii="方正小标宋_GBK" w:hAnsi="Calibri" w:eastAsia="方正小标宋_GBK"/>
          <w:w w:val="90"/>
          <w:sz w:val="30"/>
          <w:szCs w:val="30"/>
        </w:rPr>
        <w:t>五.特定资格证明材料</w:t>
      </w:r>
    </w:p>
    <w:p>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六.项目其他资料</w:t>
      </w: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rPr>
          <w:rFonts w:hint="eastAsia"/>
        </w:rPr>
      </w:pPr>
    </w:p>
    <w:p>
      <w:pPr>
        <w:pStyle w:val="2"/>
        <w:rPr>
          <w:rFonts w:hint="eastAsia"/>
        </w:rPr>
      </w:pPr>
    </w:p>
    <w:p>
      <w:pPr>
        <w:rPr>
          <w:rFonts w:hint="eastAsia"/>
        </w:rPr>
      </w:pPr>
    </w:p>
    <w:p>
      <w:pPr>
        <w:pStyle w:val="2"/>
        <w:rPr>
          <w:rFonts w:hint="eastAsia"/>
        </w:rPr>
      </w:pPr>
    </w:p>
    <w:p/>
    <w:p/>
    <w:p>
      <w:pPr>
        <w:pStyle w:val="2"/>
        <w:numPr>
          <w:ilvl w:val="0"/>
          <w:numId w:val="3"/>
        </w:numPr>
        <w:rPr>
          <w:rFonts w:ascii="方正小标宋_GBK" w:hAnsi="Calibri" w:eastAsia="方正小标宋_GBK"/>
          <w:w w:val="90"/>
          <w:sz w:val="30"/>
          <w:szCs w:val="30"/>
        </w:rPr>
      </w:pPr>
      <w:r>
        <w:rPr>
          <w:rFonts w:hint="eastAsia" w:ascii="方正小标宋_GBK" w:hAnsi="Calibri" w:eastAsia="方正小标宋_GBK"/>
          <w:w w:val="90"/>
          <w:sz w:val="30"/>
          <w:szCs w:val="30"/>
        </w:rPr>
        <w:t>报价单：</w:t>
      </w:r>
    </w:p>
    <w:tbl>
      <w:tblPr>
        <w:tblStyle w:val="8"/>
        <w:tblW w:w="8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535"/>
        <w:gridCol w:w="4338"/>
        <w:gridCol w:w="1149"/>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细项说明</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1" w:hRule="atLeast"/>
          <w:jc w:val="center"/>
        </w:trPr>
        <w:tc>
          <w:tcPr>
            <w:tcW w:w="75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eastAsia="zh-CN"/>
              </w:rPr>
              <w:t>中国人民解放军陆军军医大学第二附属医院专业技术人员岗前培训教练团队设施设备</w:t>
            </w:r>
            <w:r>
              <w:rPr>
                <w:rFonts w:hint="eastAsia" w:ascii="宋体" w:hAnsi="宋体" w:eastAsia="宋体" w:cs="宋体"/>
                <w:i w:val="0"/>
                <w:iCs w:val="0"/>
                <w:color w:val="000000"/>
                <w:sz w:val="22"/>
                <w:szCs w:val="22"/>
                <w:u w:val="none"/>
                <w:lang w:val="en-US" w:eastAsia="zh-CN"/>
              </w:rPr>
              <w:t>服务</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 军训教官培训费（5天，约200人）</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包括但不限于：教官人工费、课程设计与活动策划、配套装备（迷彩服、拓展训练设备等）   </w:t>
            </w:r>
          </w:p>
        </w:tc>
        <w:tc>
          <w:tcPr>
            <w:tcW w:w="11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1" w:hRule="atLeast"/>
          <w:jc w:val="center"/>
        </w:trPr>
        <w:tc>
          <w:tcPr>
            <w:tcW w:w="75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53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 消防安全培训和演练（0.5天，约200人）</w:t>
            </w: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包括但不限于：消防法规、逃生知识讲座、灭火器使用、消防栓操作、消防模拟等。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bookmarkStart w:id="25" w:name="_GoBack"/>
            <w:bookmarkEnd w:id="25"/>
          </w:p>
        </w:tc>
        <w:tc>
          <w:tcPr>
            <w:tcW w:w="114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auto"/>
                <w:kern w:val="0"/>
                <w:sz w:val="22"/>
                <w:szCs w:val="22"/>
              </w:rPr>
              <w:t>税前</w:t>
            </w:r>
            <w:r>
              <w:rPr>
                <w:rFonts w:hint="eastAsia" w:ascii="宋体" w:hAnsi="宋体" w:eastAsia="宋体" w:cs="宋体"/>
                <w:b/>
                <w:bCs/>
                <w:color w:val="auto"/>
                <w:kern w:val="0"/>
                <w:sz w:val="22"/>
                <w:szCs w:val="22"/>
                <w:lang w:val="en-US" w:eastAsia="zh-CN"/>
              </w:rPr>
              <w:t>单价</w:t>
            </w:r>
            <w:r>
              <w:rPr>
                <w:rFonts w:hint="eastAsia" w:ascii="宋体" w:hAnsi="宋体" w:eastAsia="宋体" w:cs="宋体"/>
                <w:b/>
                <w:bCs/>
                <w:color w:val="auto"/>
                <w:kern w:val="0"/>
                <w:sz w:val="22"/>
                <w:szCs w:val="22"/>
              </w:rPr>
              <w:t>（元）</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auto"/>
                <w:kern w:val="0"/>
                <w:sz w:val="22"/>
                <w:szCs w:val="22"/>
              </w:rPr>
              <w:t>税点（%）</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auto"/>
                <w:kern w:val="0"/>
                <w:sz w:val="22"/>
                <w:szCs w:val="22"/>
                <w:lang w:val="en-US" w:eastAsia="zh-CN"/>
              </w:rPr>
              <w:t>税后单价</w:t>
            </w:r>
            <w:r>
              <w:rPr>
                <w:rFonts w:hint="eastAsia" w:ascii="宋体" w:hAnsi="宋体" w:eastAsia="宋体" w:cs="宋体"/>
                <w:b/>
                <w:bCs/>
                <w:color w:val="auto"/>
                <w:kern w:val="0"/>
                <w:sz w:val="22"/>
                <w:szCs w:val="22"/>
              </w:rPr>
              <w:t>（元）</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r>
    </w:tbl>
    <w:p>
      <w:pPr>
        <w:spacing w:line="500" w:lineRule="exact"/>
        <w:ind w:left="280" w:right="-105" w:rightChars="-50" w:hanging="240" w:hangingChars="100"/>
        <w:rPr>
          <w:rFonts w:ascii="方正仿宋_GBK" w:hAnsi="宋体"/>
          <w:sz w:val="24"/>
          <w:szCs w:val="24"/>
        </w:rPr>
      </w:pPr>
      <w:r>
        <w:rPr>
          <w:rFonts w:hint="eastAsia" w:ascii="方正仿宋_GBK" w:hAnsi="宋体"/>
          <w:sz w:val="24"/>
          <w:szCs w:val="24"/>
        </w:rPr>
        <w:t xml:space="preserve">单位名称（签章）：                   </w:t>
      </w:r>
      <w:r>
        <w:rPr>
          <w:rFonts w:hint="eastAsia" w:ascii="方正仿宋_GBK" w:hAnsi="宋体"/>
          <w:sz w:val="24"/>
          <w:szCs w:val="24"/>
          <w:lang w:val="en-US" w:eastAsia="zh-CN"/>
        </w:rPr>
        <w:t xml:space="preserve">   </w:t>
      </w:r>
      <w:r>
        <w:rPr>
          <w:rFonts w:hint="eastAsia" w:ascii="方正仿宋_GBK" w:hAnsi="宋体"/>
          <w:sz w:val="24"/>
          <w:szCs w:val="24"/>
        </w:rPr>
        <w:t xml:space="preserve"> 联系人：               </w:t>
      </w:r>
    </w:p>
    <w:p>
      <w:pPr>
        <w:spacing w:line="500" w:lineRule="exact"/>
        <w:ind w:left="280" w:right="-105" w:rightChars="-50" w:hanging="240" w:hangingChars="100"/>
        <w:rPr>
          <w:rFonts w:hint="eastAsia" w:ascii="方正仿宋_GBK" w:hAnsi="宋体"/>
          <w:sz w:val="24"/>
          <w:szCs w:val="24"/>
        </w:rPr>
      </w:pPr>
    </w:p>
    <w:p>
      <w:pPr>
        <w:spacing w:line="500" w:lineRule="exact"/>
        <w:ind w:left="280" w:right="-105" w:rightChars="-50" w:hanging="240" w:hangingChars="100"/>
        <w:rPr>
          <w:rFonts w:ascii="方正小标宋_GBK" w:hAnsi="Calibri" w:eastAsia="方正小标宋_GBK"/>
          <w:w w:val="90"/>
          <w:sz w:val="24"/>
          <w:szCs w:val="24"/>
        </w:rPr>
      </w:pPr>
      <w:r>
        <w:rPr>
          <w:rFonts w:hint="eastAsia" w:ascii="方正仿宋_GBK" w:hAnsi="宋体"/>
          <w:sz w:val="24"/>
          <w:szCs w:val="24"/>
        </w:rPr>
        <w:t>联系方式：                                日期：</w:t>
      </w:r>
    </w:p>
    <w:p>
      <w:pPr>
        <w:pStyle w:val="2"/>
        <w:rPr>
          <w:rFonts w:ascii="方正小标宋_GBK" w:hAnsi="Calibri" w:eastAsia="方正小标宋_GBK"/>
          <w:w w:val="90"/>
          <w:sz w:val="30"/>
          <w:szCs w:val="30"/>
        </w:rPr>
      </w:pPr>
    </w:p>
    <w:p>
      <w:pPr>
        <w:rPr>
          <w:rFonts w:ascii="方正小标宋_GBK" w:hAnsi="Calibri" w:eastAsia="方正小标宋_GBK"/>
          <w:w w:val="90"/>
          <w:sz w:val="30"/>
          <w:szCs w:val="30"/>
        </w:rPr>
      </w:pPr>
    </w:p>
    <w:p>
      <w:pPr>
        <w:pStyle w:val="2"/>
        <w:rPr>
          <w:rFonts w:hint="eastAsia" w:ascii="方正小标宋_GBK" w:hAnsi="Calibri" w:eastAsia="方正小标宋_GBK"/>
          <w:w w:val="90"/>
          <w:sz w:val="30"/>
          <w:szCs w:val="30"/>
        </w:rPr>
      </w:pPr>
    </w:p>
    <w:p>
      <w:pPr>
        <w:pStyle w:val="2"/>
        <w:rPr>
          <w:rFonts w:hint="eastAsia" w:ascii="方正小标宋_GBK" w:hAnsi="Calibri" w:eastAsia="方正小标宋_GBK"/>
          <w:w w:val="90"/>
          <w:sz w:val="30"/>
          <w:szCs w:val="30"/>
        </w:rPr>
      </w:pPr>
    </w:p>
    <w:p>
      <w:pPr>
        <w:pStyle w:val="2"/>
        <w:rPr>
          <w:rFonts w:hint="eastAsia" w:ascii="方正小标宋_GBK" w:hAnsi="Calibri" w:eastAsia="方正小标宋_GBK"/>
          <w:w w:val="90"/>
          <w:sz w:val="30"/>
          <w:szCs w:val="30"/>
        </w:rPr>
      </w:pPr>
    </w:p>
    <w:p>
      <w:pPr>
        <w:pStyle w:val="2"/>
        <w:rPr>
          <w:rFonts w:hint="eastAsia" w:ascii="方正小标宋_GBK" w:hAnsi="Calibri" w:eastAsia="方正小标宋_GBK"/>
          <w:w w:val="90"/>
          <w:sz w:val="30"/>
          <w:szCs w:val="30"/>
        </w:rPr>
      </w:pPr>
    </w:p>
    <w:p>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二.基本资格承诺函（格式）：</w:t>
      </w:r>
    </w:p>
    <w:p>
      <w:pPr>
        <w:tabs>
          <w:tab w:val="left" w:pos="4458"/>
        </w:tabs>
        <w:autoSpaceDE w:val="0"/>
        <w:autoSpaceDN w:val="0"/>
        <w:adjustRightInd w:val="0"/>
        <w:jc w:val="center"/>
        <w:rPr>
          <w:rFonts w:ascii="方正小标宋_GBK" w:hAnsi="黑体" w:eastAsia="方正小标宋_GBK" w:cs="FZXBSK--GBK1-0"/>
          <w:kern w:val="0"/>
          <w:sz w:val="40"/>
          <w:szCs w:val="40"/>
        </w:rPr>
      </w:pPr>
      <w:r>
        <w:rPr>
          <w:rFonts w:hint="eastAsia" w:ascii="方正小标宋_GBK" w:hAnsi="黑体" w:eastAsia="方正小标宋_GBK" w:cs="FZXBSK--GBK1-0"/>
          <w:kern w:val="0"/>
          <w:sz w:val="40"/>
          <w:szCs w:val="40"/>
        </w:rPr>
        <w:t>基本资格条件承诺函</w:t>
      </w:r>
    </w:p>
    <w:p>
      <w:pPr>
        <w:pStyle w:val="13"/>
        <w:rPr>
          <w:sz w:val="20"/>
          <w:szCs w:val="28"/>
        </w:rPr>
      </w:pPr>
    </w:p>
    <w:p>
      <w:pPr>
        <w:autoSpaceDE w:val="0"/>
        <w:autoSpaceDN w:val="0"/>
        <w:adjustRightInd w:val="0"/>
        <w:jc w:val="left"/>
        <w:rPr>
          <w:rFonts w:ascii="方正仿宋_GBK" w:hAnsi="方正仿宋简体" w:cs="FZFSK--GBK1-0"/>
          <w:kern w:val="0"/>
          <w:sz w:val="28"/>
          <w:szCs w:val="28"/>
        </w:rPr>
      </w:pPr>
      <w:r>
        <w:rPr>
          <w:rFonts w:hint="eastAsia" w:ascii="方正仿宋_GBK" w:hAnsi="方正仿宋简体" w:cs="FZFSK--GBK1-0"/>
          <w:kern w:val="0"/>
          <w:sz w:val="28"/>
          <w:szCs w:val="28"/>
        </w:rPr>
        <w:t>致_________________（采购人名称）：</w:t>
      </w:r>
    </w:p>
    <w:p>
      <w:pPr>
        <w:autoSpaceDE w:val="0"/>
        <w:autoSpaceDN w:val="0"/>
        <w:adjustRightInd w:val="0"/>
        <w:ind w:firstLine="420" w:firstLineChars="150"/>
        <w:jc w:val="left"/>
        <w:rPr>
          <w:rFonts w:ascii="方正仿宋_GBK" w:hAnsi="方正仿宋简体" w:cs="FZFSK--GBK1-0"/>
          <w:kern w:val="0"/>
          <w:sz w:val="28"/>
          <w:szCs w:val="28"/>
        </w:rPr>
      </w:pPr>
      <w:r>
        <w:rPr>
          <w:rFonts w:hint="eastAsia" w:ascii="方正仿宋_GBK" w:hAnsi="方正仿宋简体" w:cs="FZFSK--GBK1-0"/>
          <w:kern w:val="0"/>
          <w:sz w:val="28"/>
          <w:szCs w:val="28"/>
        </w:rPr>
        <w:t>_____________________（供应商名称）郑重承诺：</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1.</w:t>
      </w:r>
      <w:r>
        <w:rPr>
          <w:rFonts w:hint="eastAsia" w:ascii="方正仿宋_GBK" w:hAnsi="方正仿宋简体" w:cs="FZFSK--GBK1-0"/>
          <w:kern w:val="0"/>
          <w:sz w:val="28"/>
          <w:szCs w:val="28"/>
        </w:rPr>
        <w:t>我方具有良好的商业信誉和健全的财务会计制度，具有履行合同所必需的设备和专业技术能力，具有依法缴纳税收和社会保障金的良好记录，参加本项目采购活动前三年内无重大违法活动记录。</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2.</w:t>
      </w:r>
      <w:r>
        <w:rPr>
          <w:rFonts w:hint="eastAsia" w:ascii="方正仿宋_GBK" w:hAnsi="方正仿宋简体" w:cs="FZFSK--GBK1-0"/>
          <w:kern w:val="0"/>
          <w:sz w:val="28"/>
          <w:szCs w:val="28"/>
        </w:rPr>
        <w:t>我方未列入在信用中国网站（</w:t>
      </w:r>
      <w:r>
        <w:rPr>
          <w:rFonts w:hint="eastAsia" w:ascii="方正仿宋_GBK" w:hAnsi="方正仿宋简体"/>
          <w:kern w:val="0"/>
          <w:sz w:val="28"/>
          <w:szCs w:val="28"/>
        </w:rPr>
        <w:t>www.creditchina.gov.cn</w:t>
      </w:r>
      <w:r>
        <w:rPr>
          <w:rFonts w:hint="eastAsia" w:ascii="方正仿宋_GBK" w:hAnsi="方正仿宋简体" w:cs="FZFSK--GBK1-0"/>
          <w:kern w:val="0"/>
          <w:sz w:val="28"/>
          <w:szCs w:val="28"/>
        </w:rPr>
        <w:t>）“失信被执行人”、“重大税收违法案件当事人名单”中，也未列入中国政府采购网（</w:t>
      </w:r>
      <w:r>
        <w:rPr>
          <w:rFonts w:hint="eastAsia" w:ascii="方正仿宋_GBK" w:hAnsi="方正仿宋简体"/>
          <w:kern w:val="0"/>
          <w:sz w:val="28"/>
          <w:szCs w:val="28"/>
        </w:rPr>
        <w:t>www.ccgp.gov.cn</w:t>
      </w:r>
      <w:r>
        <w:rPr>
          <w:rFonts w:hint="eastAsia" w:ascii="方正仿宋_GBK" w:hAnsi="方正仿宋简体" w:cs="FZFSK--GBK1-0"/>
          <w:kern w:val="0"/>
          <w:sz w:val="28"/>
          <w:szCs w:val="28"/>
        </w:rPr>
        <w:t>）“政府采购严重违法失信行为记录名单”中。</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kern w:val="0"/>
          <w:sz w:val="28"/>
          <w:szCs w:val="28"/>
        </w:rPr>
        <w:t>3.</w:t>
      </w:r>
      <w:r>
        <w:rPr>
          <w:rFonts w:hint="eastAsia" w:ascii="方正仿宋_GBK" w:hAnsi="方正仿宋简体" w:cs="FZFSK--GBK1-0"/>
          <w:kern w:val="0"/>
          <w:sz w:val="28"/>
          <w:szCs w:val="28"/>
        </w:rPr>
        <w:t>我方在采购项目评审（评标）环节结束后，随时接受采购人、采购单位的检查验证，配合提供相关证明材料，证明符合《中华人民共和国政府采购法》规定的投标人基本资格条件；</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4.我方将对该项目商务要求进行无差异响应。</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我方对以上承诺负全部法律责任。</w:t>
      </w:r>
    </w:p>
    <w:p>
      <w:pPr>
        <w:autoSpaceDE w:val="0"/>
        <w:autoSpaceDN w:val="0"/>
        <w:adjustRightInd w:val="0"/>
        <w:ind w:firstLine="560" w:firstLineChars="200"/>
        <w:jc w:val="left"/>
        <w:rPr>
          <w:rFonts w:ascii="方正仿宋_GBK" w:hAnsi="方正仿宋简体" w:cs="FZFSK--GBK1-0"/>
          <w:kern w:val="0"/>
          <w:sz w:val="28"/>
          <w:szCs w:val="28"/>
        </w:rPr>
      </w:pPr>
      <w:r>
        <w:rPr>
          <w:rFonts w:hint="eastAsia" w:ascii="方正仿宋_GBK" w:hAnsi="方正仿宋简体" w:cs="FZFSK--GBK1-0"/>
          <w:kern w:val="0"/>
          <w:sz w:val="28"/>
          <w:szCs w:val="28"/>
        </w:rPr>
        <w:t>特此承诺。</w:t>
      </w:r>
    </w:p>
    <w:p>
      <w:pPr>
        <w:autoSpaceDE w:val="0"/>
        <w:autoSpaceDN w:val="0"/>
        <w:adjustRightInd w:val="0"/>
        <w:jc w:val="left"/>
        <w:rPr>
          <w:rFonts w:ascii="方正仿宋_GBK" w:hAnsi="方正仿宋简体" w:cs="FZFSK--GBK1-0"/>
          <w:kern w:val="0"/>
          <w:sz w:val="28"/>
          <w:szCs w:val="28"/>
        </w:rPr>
      </w:pPr>
    </w:p>
    <w:p>
      <w:pPr>
        <w:autoSpaceDE w:val="0"/>
        <w:autoSpaceDN w:val="0"/>
        <w:adjustRightInd w:val="0"/>
        <w:jc w:val="left"/>
        <w:rPr>
          <w:rFonts w:ascii="方正仿宋_GBK" w:hAnsi="方正仿宋简体" w:cs="FZFSK--GBK1-0"/>
          <w:kern w:val="0"/>
          <w:sz w:val="28"/>
          <w:szCs w:val="28"/>
        </w:rPr>
      </w:pPr>
    </w:p>
    <w:p>
      <w:pPr>
        <w:autoSpaceDE w:val="0"/>
        <w:autoSpaceDN w:val="0"/>
        <w:adjustRightInd w:val="0"/>
        <w:ind w:firstLine="5460" w:firstLineChars="1950"/>
        <w:jc w:val="left"/>
        <w:rPr>
          <w:rFonts w:ascii="方正仿宋_GBK" w:hAnsi="方正仿宋简体" w:cs="FZFSK--GBK1-0"/>
          <w:kern w:val="0"/>
          <w:sz w:val="28"/>
          <w:szCs w:val="28"/>
        </w:rPr>
      </w:pPr>
      <w:r>
        <w:rPr>
          <w:rFonts w:hint="eastAsia" w:ascii="方正仿宋_GBK" w:hAnsi="方正仿宋简体" w:cs="FZFSK--GBK1-0"/>
          <w:kern w:val="0"/>
          <w:sz w:val="28"/>
          <w:szCs w:val="28"/>
        </w:rPr>
        <w:t>（供应商公章）</w:t>
      </w:r>
    </w:p>
    <w:p>
      <w:pPr>
        <w:ind w:firstLine="5740" w:firstLineChars="2050"/>
        <w:rPr>
          <w:rFonts w:ascii="方正小标宋_GBK" w:hAnsi="Calibri" w:eastAsia="方正小标宋_GBK"/>
          <w:w w:val="90"/>
          <w:sz w:val="30"/>
          <w:szCs w:val="30"/>
        </w:rPr>
      </w:pPr>
      <w:r>
        <w:rPr>
          <w:rFonts w:hint="eastAsia" w:ascii="方正仿宋_GBK" w:hAnsi="方正仿宋简体" w:cs="FZFSK--GBK1-0"/>
          <w:kern w:val="0"/>
          <w:sz w:val="28"/>
          <w:szCs w:val="28"/>
        </w:rPr>
        <w:t>年  月  日</w:t>
      </w:r>
    </w:p>
    <w:p>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三.法定代表人身份证复印件、法定代表人身份证明书或法人委托人身份证复印件、法人委托书：（供应商已提供法人身份证复印件和法定代表人证明书则无须提供委托人相关证明材料）</w:t>
      </w:r>
    </w:p>
    <w:p>
      <w:pPr>
        <w:widowControl/>
        <w:jc w:val="left"/>
        <w:rPr>
          <w:rFonts w:ascii="华文宋体" w:hAnsi="华文宋体" w:eastAsia="华文宋体" w:cs="华文宋体"/>
          <w:sz w:val="24"/>
        </w:rPr>
      </w:pPr>
      <w:r>
        <w:rPr>
          <w:rFonts w:hint="eastAsia" w:ascii="华文宋体" w:hAnsi="华文宋体" w:eastAsia="华文宋体" w:cs="华文宋体"/>
          <w:sz w:val="24"/>
        </w:rPr>
        <w:t>1.法定代表人身份证明书（格式）</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（法定代表人姓名）在</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名称）任</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（职务名称）职务，是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特此证明。</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公章）</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年   月   日</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（附：法定代表人身份证正反面复印件）</w:t>
      </w:r>
    </w:p>
    <w:p>
      <w:pPr>
        <w:tabs>
          <w:tab w:val="left" w:pos="6300"/>
        </w:tabs>
        <w:snapToGrid w:val="0"/>
        <w:spacing w:line="500" w:lineRule="exact"/>
        <w:ind w:firstLine="570"/>
        <w:rPr>
          <w:rFonts w:ascii="华文宋体" w:hAnsi="华文宋体" w:eastAsia="华文宋体" w:cs="华文宋体"/>
          <w:sz w:val="24"/>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rPr>
          <w:rFonts w:hint="eastAsia"/>
        </w:rPr>
      </w:pPr>
    </w:p>
    <w:p>
      <w:pPr>
        <w:pStyle w:val="2"/>
        <w:rPr>
          <w:rFonts w:ascii="方正小标宋_GBK" w:hAnsi="Calibri" w:eastAsia="方正小标宋_GBK"/>
          <w:w w:val="90"/>
          <w:sz w:val="30"/>
          <w:szCs w:val="30"/>
        </w:rPr>
      </w:pPr>
    </w:p>
    <w:p>
      <w:pPr>
        <w:tabs>
          <w:tab w:val="left" w:pos="6300"/>
        </w:tabs>
        <w:snapToGrid w:val="0"/>
        <w:spacing w:line="500" w:lineRule="exact"/>
        <w:rPr>
          <w:rFonts w:ascii="华文宋体" w:hAnsi="华文宋体" w:eastAsia="华文宋体" w:cs="华文宋体"/>
          <w:sz w:val="24"/>
        </w:rPr>
      </w:pPr>
      <w:r>
        <w:rPr>
          <w:rFonts w:hint="eastAsia" w:ascii="华文宋体" w:hAnsi="华文宋体" w:eastAsia="华文宋体" w:cs="华文宋体"/>
          <w:sz w:val="24"/>
        </w:rPr>
        <w:t>2.法定代表人授权委托书（格式）</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    </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项目名称：</w:t>
      </w:r>
      <w:r>
        <w:rPr>
          <w:rFonts w:hint="eastAsia" w:ascii="华文宋体" w:hAnsi="华文宋体" w:eastAsia="华文宋体" w:cs="华文宋体"/>
          <w:sz w:val="24"/>
          <w:u w:val="single"/>
        </w:rPr>
        <w:t xml:space="preserve">                                                </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致：</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（采购人名称）：</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法定代表人名称）是</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名称）的法定代表人，特授权</w:t>
      </w:r>
      <w:r>
        <w:rPr>
          <w:rFonts w:hint="eastAsia" w:ascii="华文宋体" w:hAnsi="华文宋体" w:eastAsia="华文宋体" w:cs="华文宋体"/>
          <w:sz w:val="24"/>
          <w:u w:val="single"/>
        </w:rPr>
        <w:t xml:space="preserve">          </w:t>
      </w:r>
      <w:r>
        <w:rPr>
          <w:rFonts w:hint="eastAsia" w:ascii="华文宋体" w:hAnsi="华文宋体" w:eastAsia="华文宋体" w:cs="华文宋体"/>
          <w:sz w:val="24"/>
        </w:rPr>
        <w:t>（被授权人姓名及身份证代码）代表我单位全权办理上述项目的竞选、签约等具体工作，并签署全部有关文件、协议及合同。</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我单位对被授权人的签字负全部责任。</w:t>
      </w:r>
    </w:p>
    <w:p>
      <w:pPr>
        <w:tabs>
          <w:tab w:val="left" w:pos="6300"/>
        </w:tabs>
        <w:snapToGrid w:val="0"/>
        <w:spacing w:line="500" w:lineRule="exact"/>
        <w:ind w:firstLine="480" w:firstLineChars="200"/>
        <w:rPr>
          <w:rFonts w:ascii="华文宋体" w:hAnsi="华文宋体" w:eastAsia="华文宋体" w:cs="华文宋体"/>
          <w:sz w:val="24"/>
        </w:rPr>
      </w:pPr>
      <w:r>
        <w:rPr>
          <w:rFonts w:hint="eastAsia" w:ascii="华文宋体" w:hAnsi="华文宋体" w:eastAsia="华文宋体" w:cs="华文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 xml:space="preserve">被授权人：                                 </w:t>
      </w:r>
      <w:r>
        <w:rPr>
          <w:rFonts w:hint="eastAsia" w:ascii="华文宋体" w:hAnsi="华文宋体" w:eastAsia="华文宋体" w:cs="华文宋体"/>
          <w:sz w:val="24"/>
          <w:szCs w:val="28"/>
        </w:rPr>
        <w:t>供应商</w:t>
      </w:r>
      <w:r>
        <w:rPr>
          <w:rFonts w:hint="eastAsia" w:ascii="华文宋体" w:hAnsi="华文宋体" w:eastAsia="华文宋体" w:cs="华文宋体"/>
          <w:sz w:val="24"/>
        </w:rPr>
        <w:t>法定代表人：</w:t>
      </w: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（签字或盖章）                                （签字或盖章）</w:t>
      </w: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p>
    <w:p>
      <w:pPr>
        <w:tabs>
          <w:tab w:val="left" w:pos="6300"/>
        </w:tabs>
        <w:snapToGrid w:val="0"/>
        <w:spacing w:line="500" w:lineRule="exact"/>
        <w:ind w:firstLine="570"/>
        <w:rPr>
          <w:rFonts w:ascii="华文宋体" w:hAnsi="华文宋体" w:eastAsia="华文宋体" w:cs="华文宋体"/>
          <w:sz w:val="24"/>
        </w:rPr>
      </w:pPr>
      <w:r>
        <w:rPr>
          <w:rFonts w:hint="eastAsia" w:ascii="华文宋体" w:hAnsi="华文宋体" w:eastAsia="华文宋体" w:cs="华文宋体"/>
          <w:sz w:val="24"/>
        </w:rPr>
        <w:t>（附：被授权人身份证正反面复印件）</w:t>
      </w:r>
    </w:p>
    <w:p>
      <w:pPr>
        <w:pStyle w:val="2"/>
        <w:rPr>
          <w:rFonts w:ascii="华文宋体" w:hAnsi="华文宋体" w:eastAsia="华文宋体" w:cs="华文宋体"/>
          <w:sz w:val="24"/>
        </w:rPr>
      </w:pPr>
      <w:r>
        <w:rPr>
          <w:rFonts w:hint="eastAsia" w:ascii="华文宋体" w:hAnsi="华文宋体" w:eastAsia="华文宋体" w:cs="华文宋体"/>
          <w:sz w:val="24"/>
        </w:rPr>
        <w:t xml:space="preserve">                          </w:t>
      </w: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rPr>
          <w:rFonts w:ascii="华文宋体" w:hAnsi="华文宋体" w:eastAsia="华文宋体" w:cs="华文宋体"/>
          <w:sz w:val="24"/>
        </w:rPr>
      </w:pPr>
    </w:p>
    <w:p>
      <w:pPr>
        <w:pStyle w:val="2"/>
      </w:pPr>
    </w:p>
    <w:p>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 xml:space="preserve">四.营业执照（副本）或事业单位法人证书（副本）或个体工商户营业执照复印件：    </w:t>
      </w: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五.特定资格证明材料：</w:t>
      </w:r>
    </w:p>
    <w:p>
      <w:pPr>
        <w:pStyle w:val="2"/>
        <w:rPr>
          <w:rFonts w:ascii="方正小标宋_GBK" w:hAnsi="Calibri" w:eastAsia="方正小标宋_GBK"/>
          <w:w w:val="90"/>
          <w:sz w:val="30"/>
          <w:szCs w:val="30"/>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
      <w:pPr>
        <w:pStyle w:val="2"/>
      </w:pPr>
    </w:p>
    <w:p>
      <w:pPr>
        <w:pStyle w:val="2"/>
        <w:rPr>
          <w:rFonts w:ascii="方正小标宋_GBK" w:hAnsi="Calibri" w:eastAsia="方正小标宋_GBK"/>
          <w:w w:val="90"/>
          <w:sz w:val="30"/>
          <w:szCs w:val="30"/>
        </w:rPr>
      </w:pPr>
      <w:r>
        <w:rPr>
          <w:rFonts w:hint="eastAsia" w:ascii="方正小标宋_GBK" w:hAnsi="Calibri" w:eastAsia="方正小标宋_GBK"/>
          <w:w w:val="90"/>
          <w:sz w:val="30"/>
          <w:szCs w:val="30"/>
        </w:rPr>
        <w:t>六.本项目其他材料</w:t>
      </w: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华文宋体" w:hAnsi="华文宋体" w:eastAsia="华文宋体" w:cs="华文宋体"/>
          <w:sz w:val="24"/>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p>
      <w:pPr>
        <w:pStyle w:val="2"/>
        <w:rPr>
          <w:rFonts w:ascii="方正小标宋_GBK" w:hAnsi="Calibri" w:eastAsia="方正小标宋_GBK"/>
          <w:w w:val="9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80764C-029D-4F48-95AE-0BAEA8AFF2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49F8138-79A3-486B-AD98-165B8612EDEE}"/>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8F43D4DF-A2C3-4679-8046-457FB38D2C35}"/>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4" w:fontKey="{4C020EE7-29BF-47C6-8304-C64090F3C4AD}"/>
  </w:font>
  <w:font w:name="FZXBSK--GBK1-0">
    <w:altName w:val="宋体"/>
    <w:panose1 w:val="00000000000000000000"/>
    <w:charset w:val="86"/>
    <w:family w:val="auto"/>
    <w:pitch w:val="default"/>
    <w:sig w:usb0="00000000" w:usb1="00000000" w:usb2="00000010" w:usb3="00000000" w:csb0="00040000" w:csb1="00000000"/>
    <w:embedRegular r:id="rId5" w:fontKey="{1F4DDC92-8624-4F1E-842C-83F1253FECF3}"/>
  </w:font>
  <w:font w:name="方正仿宋简体">
    <w:panose1 w:val="02010601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embedRegular r:id="rId6" w:fontKey="{87843CA3-9AC0-464C-8134-232247770C2B}"/>
  </w:font>
  <w:font w:name="华文宋体">
    <w:panose1 w:val="02010600040101010101"/>
    <w:charset w:val="86"/>
    <w:family w:val="auto"/>
    <w:pitch w:val="default"/>
    <w:sig w:usb0="00000287" w:usb1="080F0000" w:usb2="00000000" w:usb3="00000000" w:csb0="0004009F" w:csb1="DFD70000"/>
    <w:embedRegular r:id="rId7" w:fontKey="{5131ED4E-2E38-4E50-9F62-EE5199E685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A70E9"/>
    <w:multiLevelType w:val="singleLevel"/>
    <w:tmpl w:val="8ABA70E9"/>
    <w:lvl w:ilvl="0" w:tentative="0">
      <w:start w:val="5"/>
      <w:numFmt w:val="decimal"/>
      <w:lvlText w:val="%1."/>
      <w:lvlJc w:val="left"/>
      <w:pPr>
        <w:tabs>
          <w:tab w:val="left" w:pos="312"/>
        </w:tabs>
      </w:pPr>
    </w:lvl>
  </w:abstractNum>
  <w:abstractNum w:abstractNumId="1">
    <w:nsid w:val="AD593F64"/>
    <w:multiLevelType w:val="singleLevel"/>
    <w:tmpl w:val="AD593F64"/>
    <w:lvl w:ilvl="0" w:tentative="0">
      <w:start w:val="2"/>
      <w:numFmt w:val="chineseCounting"/>
      <w:suff w:val="space"/>
      <w:lvlText w:val="第%1篇"/>
      <w:lvlJc w:val="left"/>
      <w:rPr>
        <w:rFonts w:hint="eastAsia"/>
      </w:rPr>
    </w:lvl>
  </w:abstractNum>
  <w:abstractNum w:abstractNumId="2">
    <w:nsid w:val="780F2A98"/>
    <w:multiLevelType w:val="singleLevel"/>
    <w:tmpl w:val="780F2A98"/>
    <w:lvl w:ilvl="0" w:tentative="0">
      <w:start w:val="1"/>
      <w:numFmt w:val="chineseCounting"/>
      <w:lvlText w:val="%1."/>
      <w:lvlJc w:val="left"/>
      <w:pPr>
        <w:tabs>
          <w:tab w:val="left" w:pos="312"/>
        </w:tabs>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zM2NTQ5YzkwZTRhNDg2ZWE1ZDFiM2QwNzc5NzQifQ=="/>
    <w:docVar w:name="KSO_WPS_MARK_KEY" w:val="9c8d007d-5653-4329-93b7-36eb1cf06421"/>
  </w:docVars>
  <w:rsids>
    <w:rsidRoot w:val="006E5DE7"/>
    <w:rsid w:val="00034D0D"/>
    <w:rsid w:val="001A4991"/>
    <w:rsid w:val="00215AA4"/>
    <w:rsid w:val="004342F4"/>
    <w:rsid w:val="004A4EDC"/>
    <w:rsid w:val="00632B81"/>
    <w:rsid w:val="00672992"/>
    <w:rsid w:val="00687C19"/>
    <w:rsid w:val="006E5DE7"/>
    <w:rsid w:val="008F5B28"/>
    <w:rsid w:val="00E14E40"/>
    <w:rsid w:val="00E60A02"/>
    <w:rsid w:val="00EB3626"/>
    <w:rsid w:val="00F81BAA"/>
    <w:rsid w:val="00FD3291"/>
    <w:rsid w:val="018D222F"/>
    <w:rsid w:val="02BC11D2"/>
    <w:rsid w:val="035C4760"/>
    <w:rsid w:val="03AB7A6C"/>
    <w:rsid w:val="03FB05E2"/>
    <w:rsid w:val="04033A4C"/>
    <w:rsid w:val="06141D45"/>
    <w:rsid w:val="07F80B59"/>
    <w:rsid w:val="080C0A41"/>
    <w:rsid w:val="09404873"/>
    <w:rsid w:val="099F5C8C"/>
    <w:rsid w:val="09B41811"/>
    <w:rsid w:val="0A3F620F"/>
    <w:rsid w:val="0BCA1886"/>
    <w:rsid w:val="0D674D12"/>
    <w:rsid w:val="0EB04267"/>
    <w:rsid w:val="0EC56195"/>
    <w:rsid w:val="0F451083"/>
    <w:rsid w:val="0F78200A"/>
    <w:rsid w:val="10282537"/>
    <w:rsid w:val="11454A7F"/>
    <w:rsid w:val="123670E9"/>
    <w:rsid w:val="12A33949"/>
    <w:rsid w:val="132B23C7"/>
    <w:rsid w:val="157C0DB9"/>
    <w:rsid w:val="157D324B"/>
    <w:rsid w:val="158A05FF"/>
    <w:rsid w:val="15FF0AB9"/>
    <w:rsid w:val="17915445"/>
    <w:rsid w:val="17D80CE7"/>
    <w:rsid w:val="18490AE0"/>
    <w:rsid w:val="18DB7093"/>
    <w:rsid w:val="19834462"/>
    <w:rsid w:val="1B0E587B"/>
    <w:rsid w:val="1B194208"/>
    <w:rsid w:val="1BB10F83"/>
    <w:rsid w:val="1E75688E"/>
    <w:rsid w:val="1EBE48D5"/>
    <w:rsid w:val="20CE101D"/>
    <w:rsid w:val="21FB758F"/>
    <w:rsid w:val="244A0792"/>
    <w:rsid w:val="281C1345"/>
    <w:rsid w:val="28F65065"/>
    <w:rsid w:val="291445B5"/>
    <w:rsid w:val="29867D9D"/>
    <w:rsid w:val="2A715F9A"/>
    <w:rsid w:val="2C1B5CED"/>
    <w:rsid w:val="2E1D524D"/>
    <w:rsid w:val="2EBC51FA"/>
    <w:rsid w:val="2ECD0A22"/>
    <w:rsid w:val="303650ED"/>
    <w:rsid w:val="31B40867"/>
    <w:rsid w:val="321378DB"/>
    <w:rsid w:val="338954DE"/>
    <w:rsid w:val="33972EEE"/>
    <w:rsid w:val="346011DD"/>
    <w:rsid w:val="34DB24D9"/>
    <w:rsid w:val="354E3F3E"/>
    <w:rsid w:val="36B322D9"/>
    <w:rsid w:val="397C5994"/>
    <w:rsid w:val="39CF3D01"/>
    <w:rsid w:val="3AB47E23"/>
    <w:rsid w:val="3B64167C"/>
    <w:rsid w:val="3BF83A41"/>
    <w:rsid w:val="3CC62250"/>
    <w:rsid w:val="3D165135"/>
    <w:rsid w:val="3E745B4A"/>
    <w:rsid w:val="3FA4199F"/>
    <w:rsid w:val="3FD22237"/>
    <w:rsid w:val="42684941"/>
    <w:rsid w:val="42B4261F"/>
    <w:rsid w:val="437C60FF"/>
    <w:rsid w:val="438D39A6"/>
    <w:rsid w:val="444702C4"/>
    <w:rsid w:val="45326ED6"/>
    <w:rsid w:val="45B46040"/>
    <w:rsid w:val="46642292"/>
    <w:rsid w:val="46722242"/>
    <w:rsid w:val="472E5458"/>
    <w:rsid w:val="482627B3"/>
    <w:rsid w:val="4A3A1970"/>
    <w:rsid w:val="4AC13272"/>
    <w:rsid w:val="4B2F6F2B"/>
    <w:rsid w:val="4B59785B"/>
    <w:rsid w:val="4D497881"/>
    <w:rsid w:val="4E962786"/>
    <w:rsid w:val="4F8E1924"/>
    <w:rsid w:val="51E46EE6"/>
    <w:rsid w:val="520C24D5"/>
    <w:rsid w:val="521161BE"/>
    <w:rsid w:val="53750561"/>
    <w:rsid w:val="5499459C"/>
    <w:rsid w:val="561B676C"/>
    <w:rsid w:val="56F02C50"/>
    <w:rsid w:val="576C71F7"/>
    <w:rsid w:val="5922335F"/>
    <w:rsid w:val="5AEC5D1F"/>
    <w:rsid w:val="5F9F3ECC"/>
    <w:rsid w:val="5FC11298"/>
    <w:rsid w:val="60CB70B7"/>
    <w:rsid w:val="6139715B"/>
    <w:rsid w:val="62021582"/>
    <w:rsid w:val="623F099E"/>
    <w:rsid w:val="67522D82"/>
    <w:rsid w:val="675B22B6"/>
    <w:rsid w:val="67BA6760"/>
    <w:rsid w:val="692C0930"/>
    <w:rsid w:val="6AAE0C65"/>
    <w:rsid w:val="6E6727C5"/>
    <w:rsid w:val="6EE15F28"/>
    <w:rsid w:val="6FDD65D8"/>
    <w:rsid w:val="70D87638"/>
    <w:rsid w:val="71A00527"/>
    <w:rsid w:val="71FB5FD1"/>
    <w:rsid w:val="725525B3"/>
    <w:rsid w:val="732D713F"/>
    <w:rsid w:val="75E83018"/>
    <w:rsid w:val="75F06371"/>
    <w:rsid w:val="76760762"/>
    <w:rsid w:val="767857AC"/>
    <w:rsid w:val="769701CB"/>
    <w:rsid w:val="779E60C7"/>
    <w:rsid w:val="78E86751"/>
    <w:rsid w:val="799B73A2"/>
    <w:rsid w:val="7B3D2EC3"/>
    <w:rsid w:val="7C610AE8"/>
    <w:rsid w:val="7C9534FF"/>
    <w:rsid w:val="7E0C4951"/>
    <w:rsid w:val="7F93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3">
    <w:name w:val="NormalIndent"/>
    <w:basedOn w:val="1"/>
    <w:qFormat/>
    <w:uiPriority w:val="0"/>
    <w:pPr>
      <w:spacing w:line="570" w:lineRule="exact"/>
      <w:ind w:firstLine="616"/>
      <w:textAlignment w:val="baseline"/>
    </w:pPr>
    <w:rPr>
      <w:rFonts w:hAnsi="Calibri"/>
      <w:spacing w:val="-6"/>
      <w:szCs w:val="32"/>
    </w:rPr>
  </w:style>
  <w:style w:type="character" w:customStyle="1" w:styleId="14">
    <w:name w:val="font21"/>
    <w:basedOn w:val="10"/>
    <w:qFormat/>
    <w:uiPriority w:val="0"/>
    <w:rPr>
      <w:rFonts w:hint="default" w:ascii="楷体_GB2312" w:eastAsia="楷体_GB2312" w:cs="楷体_GB2312"/>
      <w:color w:val="000000"/>
      <w:sz w:val="40"/>
      <w:szCs w:val="40"/>
      <w:u w:val="none"/>
    </w:rPr>
  </w:style>
  <w:style w:type="character" w:customStyle="1" w:styleId="15">
    <w:name w:val="font71"/>
    <w:basedOn w:val="10"/>
    <w:qFormat/>
    <w:uiPriority w:val="0"/>
    <w:rPr>
      <w:rFonts w:hint="eastAsia" w:ascii="宋体" w:hAnsi="宋体" w:eastAsia="宋体" w:cs="宋体"/>
      <w:color w:val="000000"/>
      <w:sz w:val="40"/>
      <w:szCs w:val="40"/>
      <w:u w:val="none"/>
    </w:rPr>
  </w:style>
  <w:style w:type="character" w:customStyle="1" w:styleId="16">
    <w:name w:val="font41"/>
    <w:basedOn w:val="10"/>
    <w:qFormat/>
    <w:uiPriority w:val="0"/>
    <w:rPr>
      <w:rFonts w:hint="eastAsia" w:ascii="方正仿宋_GBK" w:hAnsi="方正仿宋_GBK" w:eastAsia="方正仿宋_GBK" w:cs="方正仿宋_GBK"/>
      <w:color w:val="000000"/>
      <w:sz w:val="24"/>
      <w:szCs w:val="24"/>
      <w:u w:val="none"/>
    </w:rPr>
  </w:style>
  <w:style w:type="character" w:customStyle="1" w:styleId="17">
    <w:name w:val="font31"/>
    <w:basedOn w:val="10"/>
    <w:qFormat/>
    <w:uiPriority w:val="0"/>
    <w:rPr>
      <w:rFonts w:hint="eastAsia" w:ascii="微软雅黑" w:hAnsi="微软雅黑" w:eastAsia="微软雅黑" w:cs="微软雅黑"/>
      <w:color w:val="000000"/>
      <w:sz w:val="12"/>
      <w:szCs w:val="12"/>
      <w:u w:val="none"/>
    </w:rPr>
  </w:style>
  <w:style w:type="character" w:customStyle="1" w:styleId="18">
    <w:name w:val="font51"/>
    <w:basedOn w:val="10"/>
    <w:qFormat/>
    <w:uiPriority w:val="0"/>
    <w:rPr>
      <w:rFonts w:hint="eastAsia" w:ascii="微软雅黑" w:hAnsi="微软雅黑" w:eastAsia="微软雅黑" w:cs="微软雅黑"/>
      <w:color w:val="FF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3255</Words>
  <Characters>3557</Characters>
  <Lines>48</Lines>
  <Paragraphs>13</Paragraphs>
  <TotalTime>5</TotalTime>
  <ScaleCrop>false</ScaleCrop>
  <LinksUpToDate>false</LinksUpToDate>
  <CharactersWithSpaces>5168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2024-01-04T07:03:00Z</dcterms:created>
  <dc:creator>Administrator</dc:creator>
  <cp:lastModifiedBy>yabadadoo</cp:lastModifiedBy>
  <cp:lastPrinted>2025-04-16T09:38:00Z</cp:lastPrinted>
  <dcterms:modified xsi:type="dcterms:W3CDTF">2025-04-16T10:01:03Z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A06255ED91764EB99E35E76601EFFDA9</vt:lpwstr>
  </property>
  <property fmtid="{D5CDD505-2E9C-101B-9397-08002B2CF9AE}" pid="4" name="KSOTemplateDocerSaveRecord">
    <vt:lpwstr>eyJoZGlkIjoiYzgwNWNkZWNmNzFiMTIyZGMyYmExY2Q2NmY4MGM4NjYifQ==</vt:lpwstr>
  </property>
</Properties>
</file>